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D1E" w:rsidRPr="00737A89" w:rsidRDefault="007A5D1E" w:rsidP="007A5D1E">
      <w:pPr>
        <w:jc w:val="center"/>
        <w:rPr>
          <w:b/>
          <w:sz w:val="28"/>
          <w:szCs w:val="28"/>
        </w:rPr>
      </w:pPr>
      <w:r w:rsidRPr="00737A89">
        <w:rPr>
          <w:b/>
          <w:sz w:val="28"/>
          <w:szCs w:val="28"/>
        </w:rPr>
        <w:t>ПРОТОКОЛ</w:t>
      </w:r>
    </w:p>
    <w:p w:rsidR="007A5D1E" w:rsidRPr="00737A89" w:rsidRDefault="007A5D1E" w:rsidP="007A5D1E">
      <w:pPr>
        <w:jc w:val="center"/>
        <w:rPr>
          <w:sz w:val="28"/>
          <w:szCs w:val="28"/>
        </w:rPr>
      </w:pPr>
      <w:r w:rsidRPr="00737A89">
        <w:rPr>
          <w:sz w:val="28"/>
          <w:szCs w:val="28"/>
        </w:rPr>
        <w:t>ЗАСЕДАНИЯ КОМИССИИ ПО РАЗРАБОТКЕ ТЕРРИТОРИАЛЬНОЙ</w:t>
      </w:r>
    </w:p>
    <w:p w:rsidR="007A5D1E" w:rsidRPr="00737A89" w:rsidRDefault="007A5D1E" w:rsidP="007A5D1E">
      <w:pPr>
        <w:jc w:val="center"/>
        <w:rPr>
          <w:sz w:val="28"/>
          <w:szCs w:val="28"/>
        </w:rPr>
      </w:pPr>
      <w:r w:rsidRPr="00737A89">
        <w:rPr>
          <w:sz w:val="28"/>
          <w:szCs w:val="28"/>
        </w:rPr>
        <w:t>ПРОГРАММЫ ОБЯЗАТЕЛЬНОГО МЕДИЦИНСКОГО СТРАХОВАНИЯ</w:t>
      </w:r>
    </w:p>
    <w:p w:rsidR="007A5D1E" w:rsidRDefault="007A5D1E" w:rsidP="007A5D1E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</w:t>
      </w:r>
      <w:r w:rsidR="00CD2F16">
        <w:rPr>
          <w:szCs w:val="28"/>
        </w:rPr>
        <w:t>____</w:t>
      </w:r>
    </w:p>
    <w:p w:rsidR="007A5D1E" w:rsidRPr="00737A89" w:rsidRDefault="007A5D1E" w:rsidP="007A5D1E">
      <w:pPr>
        <w:jc w:val="both"/>
        <w:rPr>
          <w:sz w:val="8"/>
          <w:szCs w:val="8"/>
        </w:rPr>
      </w:pPr>
    </w:p>
    <w:p w:rsidR="007A5D1E" w:rsidRPr="00F80B2F" w:rsidRDefault="007A5D1E" w:rsidP="007A5D1E">
      <w:pPr>
        <w:ind w:left="4320" w:hanging="4320"/>
        <w:jc w:val="both"/>
        <w:rPr>
          <w:sz w:val="28"/>
          <w:szCs w:val="28"/>
        </w:rPr>
      </w:pPr>
      <w:r w:rsidRPr="0030494C">
        <w:rPr>
          <w:sz w:val="28"/>
          <w:szCs w:val="28"/>
        </w:rPr>
        <w:t xml:space="preserve">г. Кострома                                         </w:t>
      </w:r>
      <w:r>
        <w:rPr>
          <w:sz w:val="28"/>
          <w:szCs w:val="28"/>
        </w:rPr>
        <w:t xml:space="preserve">    </w:t>
      </w:r>
      <w:r w:rsidRPr="0030494C">
        <w:rPr>
          <w:sz w:val="28"/>
          <w:szCs w:val="28"/>
        </w:rPr>
        <w:t xml:space="preserve">    </w:t>
      </w:r>
      <w:r w:rsidR="00CD2F16">
        <w:rPr>
          <w:sz w:val="28"/>
          <w:szCs w:val="28"/>
        </w:rPr>
        <w:t xml:space="preserve">                        22 марта</w:t>
      </w:r>
      <w:r>
        <w:rPr>
          <w:sz w:val="28"/>
          <w:szCs w:val="28"/>
        </w:rPr>
        <w:t xml:space="preserve"> 201</w:t>
      </w:r>
      <w:r w:rsidR="00741B5A">
        <w:rPr>
          <w:sz w:val="28"/>
          <w:szCs w:val="28"/>
        </w:rPr>
        <w:t>9</w:t>
      </w:r>
      <w:r w:rsidR="00CD2F16">
        <w:rPr>
          <w:sz w:val="28"/>
          <w:szCs w:val="28"/>
        </w:rPr>
        <w:t xml:space="preserve"> года № 4</w:t>
      </w:r>
    </w:p>
    <w:p w:rsidR="007A5D1E" w:rsidRDefault="007A5D1E" w:rsidP="007A5D1E">
      <w:pPr>
        <w:jc w:val="both"/>
        <w:rPr>
          <w:szCs w:val="28"/>
        </w:rPr>
      </w:pPr>
    </w:p>
    <w:p w:rsidR="001B71AF" w:rsidRPr="001B71AF" w:rsidRDefault="001B71AF" w:rsidP="001B71AF">
      <w:pPr>
        <w:jc w:val="center"/>
        <w:rPr>
          <w:sz w:val="28"/>
          <w:szCs w:val="28"/>
        </w:rPr>
      </w:pPr>
      <w:r w:rsidRPr="001B71AF">
        <w:rPr>
          <w:sz w:val="28"/>
          <w:szCs w:val="28"/>
        </w:rPr>
        <w:t>ПРЕДСЕДАТЕЛЬСТВОВАЛ</w:t>
      </w:r>
    </w:p>
    <w:p w:rsidR="001B71AF" w:rsidRPr="001B71AF" w:rsidRDefault="001B71AF" w:rsidP="001B71AF">
      <w:pPr>
        <w:jc w:val="center"/>
        <w:rPr>
          <w:sz w:val="28"/>
          <w:szCs w:val="28"/>
        </w:rPr>
      </w:pPr>
      <w:r w:rsidRPr="001B71AF">
        <w:rPr>
          <w:sz w:val="28"/>
          <w:szCs w:val="28"/>
        </w:rPr>
        <w:t>ДИРЕКТОР ДЕПАРТАМЕНТА ЗДРАВООХРАНЕНИЯ</w:t>
      </w:r>
    </w:p>
    <w:p w:rsidR="001B71AF" w:rsidRPr="001B71AF" w:rsidRDefault="001B71AF" w:rsidP="001B71AF">
      <w:pPr>
        <w:jc w:val="center"/>
        <w:rPr>
          <w:sz w:val="28"/>
          <w:szCs w:val="28"/>
        </w:rPr>
      </w:pPr>
      <w:r w:rsidRPr="001B71AF">
        <w:rPr>
          <w:sz w:val="28"/>
          <w:szCs w:val="28"/>
        </w:rPr>
        <w:t>КОСТРОМСКОЙ ОБЛАСТИ</w:t>
      </w:r>
    </w:p>
    <w:p w:rsidR="007A5D1E" w:rsidRPr="0083217D" w:rsidRDefault="001B71AF" w:rsidP="001B71AF">
      <w:pPr>
        <w:jc w:val="center"/>
      </w:pPr>
      <w:r w:rsidRPr="001B71AF">
        <w:rPr>
          <w:sz w:val="28"/>
          <w:szCs w:val="28"/>
        </w:rPr>
        <w:t>Е.В. НЕЧАЕВ</w:t>
      </w:r>
    </w:p>
    <w:p w:rsidR="007A5D1E" w:rsidRPr="0083217D" w:rsidRDefault="007A5D1E" w:rsidP="007A5D1E">
      <w:pPr>
        <w:jc w:val="both"/>
        <w:rPr>
          <w:sz w:val="28"/>
          <w:szCs w:val="28"/>
        </w:rPr>
      </w:pPr>
      <w:r w:rsidRPr="0083217D">
        <w:rPr>
          <w:sz w:val="28"/>
          <w:szCs w:val="28"/>
        </w:rPr>
        <w:t>Присутствовали:</w:t>
      </w:r>
    </w:p>
    <w:p w:rsidR="007A5D1E" w:rsidRDefault="007A5D1E" w:rsidP="007A5D1E">
      <w:pPr>
        <w:jc w:val="both"/>
        <w:rPr>
          <w:sz w:val="28"/>
          <w:szCs w:val="28"/>
        </w:rPr>
      </w:pPr>
      <w:r w:rsidRPr="0083217D">
        <w:rPr>
          <w:sz w:val="28"/>
          <w:szCs w:val="28"/>
        </w:rPr>
        <w:t>Члены комиссии: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340"/>
        <w:gridCol w:w="6351"/>
      </w:tblGrid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Николаев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Владимир Евгеньевич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 территориального фонда обязательного медицинского страхования Костромской области, заместитель председателя комиссии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Брыченкова</w:t>
            </w:r>
            <w:proofErr w:type="spellEnd"/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Марина Евгеньевна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отдела тарифного регулирования территориального фонда обязательного медицинского страхования Костромской области, секретарь комиссии без права голоса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Алексеев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Михаил Владимирович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главный врач областного государственного бюджетн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ого учреждения здравоохранения «</w:t>
            </w: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Костромская областная клиническ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ая больница имени Королева Е.И.»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Афанасьев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Андрей Павлович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филиала Акционерного общества «</w:t>
            </w: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Медицинская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акционерная страховая компания»</w:t>
            </w: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городе Костроме (по согласованию)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Богомолова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Елена Александровна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директора департамента здравоохранения Костромской области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Громова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Ольга Владимировна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директора по финансово-экономической деятельности территориального фонда обязательного медицинского страхования Костромской области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Лысова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Светлана Станиславовна</w:t>
            </w:r>
          </w:p>
        </w:tc>
        <w:tc>
          <w:tcPr>
            <w:tcW w:w="340" w:type="dxa"/>
            <w:hideMark/>
          </w:tcPr>
          <w:p w:rsidR="00036493" w:rsidRPr="00706DFB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706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706DFB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706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директор филиала </w:t>
            </w:r>
            <w:r w:rsidR="00741B5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ООО «Капитал Медицинское Страхование»</w:t>
            </w:r>
            <w:r w:rsidR="00706DFB" w:rsidRPr="00706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в Костромской области</w:t>
            </w:r>
            <w:r w:rsidRPr="00706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Новиков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Дмитрий Владимирович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первый заместитель директора департамента здравоохранения Костромской области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Савенков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Сергей Степанович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главный врач областного государственного бюджетн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ого учреждения здравоохранения 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«Городская больница г. Костромы»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Светанков</w:t>
            </w:r>
            <w:proofErr w:type="spellEnd"/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 Яковлевич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06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директор Костромского филиала Общества с ограниченной ответственностью ВТБ Медицинское страхование (по согласованию)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Серов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Сергей Николаевич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член Президиума Костромской областной организации профсоюза работников здравоохранения Российской Федерации (по согласованию)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Строкин</w:t>
            </w:r>
            <w:proofErr w:type="spellEnd"/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 Арнольдович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член совета региона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льной общественной организации «</w:t>
            </w: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Ассоци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ация врачей Костромской области»</w:t>
            </w: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Тащилин</w:t>
            </w:r>
            <w:proofErr w:type="spellEnd"/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первичной профсоюзной организации областного государственного бюджетн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ого учреждения здравоохранения «</w:t>
            </w: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Городская бо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льница г. Костромы»</w:t>
            </w:r>
          </w:p>
        </w:tc>
      </w:tr>
      <w:tr w:rsidR="00036493" w:rsidRPr="00036493" w:rsidTr="00036493">
        <w:tc>
          <w:tcPr>
            <w:tcW w:w="2948" w:type="dxa"/>
            <w:hideMark/>
          </w:tcPr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Титов</w:t>
            </w:r>
          </w:p>
          <w:p w:rsidR="00036493" w:rsidRPr="00036493" w:rsidRDefault="00036493" w:rsidP="00741B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Сергей Павлович</w:t>
            </w:r>
          </w:p>
        </w:tc>
        <w:tc>
          <w:tcPr>
            <w:tcW w:w="340" w:type="dxa"/>
            <w:hideMark/>
          </w:tcPr>
          <w:p w:rsidR="00036493" w:rsidRPr="00036493" w:rsidRDefault="00036493" w:rsidP="00741B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51" w:type="dxa"/>
            <w:hideMark/>
          </w:tcPr>
          <w:p w:rsidR="00036493" w:rsidRPr="00036493" w:rsidRDefault="00036493" w:rsidP="00741B5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совета региона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льной общественной организации «</w:t>
            </w: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Ассоци</w:t>
            </w:r>
            <w:r w:rsidR="00741B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ация врачей Костромской области»</w:t>
            </w:r>
            <w:r w:rsidRPr="000364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</w:tbl>
    <w:p w:rsidR="00706B16" w:rsidRDefault="007A5D1E" w:rsidP="00CD2F16">
      <w:pPr>
        <w:jc w:val="both"/>
        <w:rPr>
          <w:sz w:val="28"/>
          <w:szCs w:val="28"/>
        </w:rPr>
      </w:pPr>
      <w:r w:rsidRPr="0083217D">
        <w:rPr>
          <w:sz w:val="28"/>
          <w:szCs w:val="28"/>
        </w:rPr>
        <w:t>Приглашенные:</w:t>
      </w:r>
      <w:r w:rsidR="00CD2F16">
        <w:rPr>
          <w:sz w:val="28"/>
          <w:szCs w:val="28"/>
        </w:rPr>
        <w:t xml:space="preserve"> Суворова Е.Н., Иванов М.В., Новиков Е.Д., Дубровина О.Н., Мельников С.П.</w:t>
      </w:r>
    </w:p>
    <w:p w:rsidR="00443BDD" w:rsidRDefault="00443BDD">
      <w:pPr>
        <w:rPr>
          <w:sz w:val="28"/>
          <w:szCs w:val="28"/>
        </w:rPr>
      </w:pPr>
    </w:p>
    <w:p w:rsidR="007A5D1E" w:rsidRPr="0083217D" w:rsidRDefault="007A5D1E" w:rsidP="007A5D1E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83217D">
        <w:rPr>
          <w:sz w:val="28"/>
          <w:szCs w:val="28"/>
          <w:lang w:val="en-US"/>
        </w:rPr>
        <w:t>I</w:t>
      </w:r>
      <w:r w:rsidRPr="0083217D">
        <w:rPr>
          <w:sz w:val="28"/>
          <w:szCs w:val="28"/>
        </w:rPr>
        <w:t xml:space="preserve">. </w:t>
      </w:r>
      <w:r w:rsidR="00CD2F16">
        <w:rPr>
          <w:sz w:val="28"/>
          <w:szCs w:val="28"/>
          <w:lang w:eastAsia="en-US"/>
        </w:rPr>
        <w:t>Об оказании медицинской помощи по профилю «Стоматология»</w:t>
      </w:r>
    </w:p>
    <w:p w:rsidR="007A5D1E" w:rsidRDefault="007A5D1E" w:rsidP="007A5D1E">
      <w:pPr>
        <w:jc w:val="center"/>
        <w:rPr>
          <w:sz w:val="28"/>
          <w:szCs w:val="28"/>
        </w:rPr>
      </w:pPr>
      <w:r w:rsidRPr="0083217D">
        <w:rPr>
          <w:sz w:val="28"/>
          <w:szCs w:val="28"/>
        </w:rPr>
        <w:t>(</w:t>
      </w:r>
      <w:r w:rsidR="00985F65">
        <w:rPr>
          <w:sz w:val="28"/>
          <w:szCs w:val="28"/>
        </w:rPr>
        <w:t xml:space="preserve">Суворова, Иванов, Новиков, Лысова, </w:t>
      </w:r>
      <w:r w:rsidR="00CD2F16">
        <w:rPr>
          <w:sz w:val="28"/>
          <w:szCs w:val="28"/>
        </w:rPr>
        <w:t>Николаев, Нечаев</w:t>
      </w:r>
      <w:r w:rsidRPr="0083217D">
        <w:rPr>
          <w:sz w:val="28"/>
          <w:szCs w:val="28"/>
        </w:rPr>
        <w:t>)</w:t>
      </w:r>
    </w:p>
    <w:p w:rsidR="00CD2F16" w:rsidRDefault="00CD2F16" w:rsidP="004978A8">
      <w:pPr>
        <w:ind w:firstLine="720"/>
        <w:rPr>
          <w:sz w:val="28"/>
          <w:szCs w:val="28"/>
        </w:rPr>
      </w:pPr>
    </w:p>
    <w:p w:rsidR="004978A8" w:rsidRDefault="004978A8" w:rsidP="004A48C5">
      <w:pPr>
        <w:pStyle w:val="a6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CD2F16">
        <w:rPr>
          <w:sz w:val="28"/>
          <w:szCs w:val="28"/>
        </w:rPr>
        <w:t xml:space="preserve">Комиссия </w:t>
      </w:r>
      <w:r w:rsidR="00CD2F16">
        <w:rPr>
          <w:sz w:val="28"/>
          <w:szCs w:val="28"/>
        </w:rPr>
        <w:t xml:space="preserve">результатом голосования (единогласно) решила </w:t>
      </w:r>
      <w:r w:rsidR="008535F5">
        <w:rPr>
          <w:sz w:val="28"/>
          <w:szCs w:val="28"/>
        </w:rPr>
        <w:t xml:space="preserve">рекомендовать департаменту здравоохранения Костромской области </w:t>
      </w:r>
      <w:r w:rsidR="004A48C5">
        <w:rPr>
          <w:sz w:val="28"/>
          <w:szCs w:val="28"/>
        </w:rPr>
        <w:t xml:space="preserve">поручить </w:t>
      </w:r>
      <w:r w:rsidR="008535F5">
        <w:rPr>
          <w:sz w:val="28"/>
          <w:szCs w:val="28"/>
        </w:rPr>
        <w:t>главному внештатному специалисту стоматологу</w:t>
      </w:r>
      <w:r w:rsidR="004A48C5">
        <w:rPr>
          <w:sz w:val="28"/>
          <w:szCs w:val="28"/>
          <w:lang w:eastAsia="en-US"/>
        </w:rPr>
        <w:t xml:space="preserve"> Новикову Е.Д. 28.03.2019 провести рабочее совещание с представителями ТФОМС Костромской области, страховых медицинских организаций, медицинских организаций, оказывающих стоматологическую медицинскую помощь, по вопросу определения </w:t>
      </w:r>
      <w:r w:rsidR="007B0232">
        <w:rPr>
          <w:sz w:val="28"/>
          <w:szCs w:val="28"/>
          <w:lang w:eastAsia="en-US"/>
        </w:rPr>
        <w:t xml:space="preserve">необходимого/минимального/максимального </w:t>
      </w:r>
      <w:r w:rsidR="004A48C5">
        <w:rPr>
          <w:sz w:val="28"/>
          <w:szCs w:val="28"/>
          <w:lang w:eastAsia="en-US"/>
        </w:rPr>
        <w:t>объема медицинских услуг, предоставляемых в рамках случая лечения</w:t>
      </w:r>
      <w:r w:rsidR="007B0232">
        <w:rPr>
          <w:sz w:val="28"/>
          <w:szCs w:val="28"/>
          <w:lang w:eastAsia="en-US"/>
        </w:rPr>
        <w:t>.</w:t>
      </w:r>
    </w:p>
    <w:p w:rsidR="008535F5" w:rsidRDefault="008535F5" w:rsidP="00443BDD">
      <w:pPr>
        <w:pStyle w:val="a6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Комиссия результатом голосования (</w:t>
      </w:r>
      <w:r w:rsidR="00443BDD" w:rsidRPr="004978A8">
        <w:rPr>
          <w:sz w:val="28"/>
          <w:szCs w:val="28"/>
        </w:rPr>
        <w:t>В.Е. Николаев</w:t>
      </w:r>
      <w:r w:rsidR="00443BDD">
        <w:rPr>
          <w:sz w:val="28"/>
          <w:szCs w:val="28"/>
        </w:rPr>
        <w:t xml:space="preserve">, </w:t>
      </w:r>
      <w:r w:rsidR="00443BDD">
        <w:rPr>
          <w:sz w:val="28"/>
          <w:szCs w:val="28"/>
          <w:lang w:eastAsia="en-US"/>
        </w:rPr>
        <w:t xml:space="preserve">М.В. </w:t>
      </w:r>
      <w:r w:rsidR="00443BDD" w:rsidRPr="00036493">
        <w:rPr>
          <w:sz w:val="28"/>
          <w:szCs w:val="28"/>
          <w:lang w:eastAsia="en-US"/>
        </w:rPr>
        <w:t>Алексеев</w:t>
      </w:r>
      <w:r w:rsidR="00443BDD">
        <w:rPr>
          <w:sz w:val="28"/>
          <w:szCs w:val="28"/>
          <w:lang w:eastAsia="en-US"/>
        </w:rPr>
        <w:t xml:space="preserve">, С.С. </w:t>
      </w:r>
      <w:r w:rsidR="00443BDD" w:rsidRPr="00036493">
        <w:rPr>
          <w:sz w:val="28"/>
          <w:szCs w:val="28"/>
          <w:lang w:eastAsia="en-US"/>
        </w:rPr>
        <w:t>Савенков</w:t>
      </w:r>
      <w:r w:rsidR="00443BDD">
        <w:rPr>
          <w:sz w:val="28"/>
          <w:szCs w:val="28"/>
          <w:lang w:eastAsia="en-US"/>
        </w:rPr>
        <w:t xml:space="preserve">, С.Н. </w:t>
      </w:r>
      <w:r w:rsidR="00443BDD" w:rsidRPr="00036493">
        <w:rPr>
          <w:sz w:val="28"/>
          <w:szCs w:val="28"/>
          <w:lang w:eastAsia="en-US"/>
        </w:rPr>
        <w:t>Серов</w:t>
      </w:r>
      <w:r w:rsidR="00443BDD">
        <w:rPr>
          <w:sz w:val="28"/>
          <w:szCs w:val="28"/>
          <w:lang w:eastAsia="en-US"/>
        </w:rPr>
        <w:t xml:space="preserve">, А.А. </w:t>
      </w:r>
      <w:proofErr w:type="spellStart"/>
      <w:r w:rsidR="00443BDD" w:rsidRPr="00036493">
        <w:rPr>
          <w:sz w:val="28"/>
          <w:szCs w:val="28"/>
          <w:lang w:eastAsia="en-US"/>
        </w:rPr>
        <w:t>Строкин</w:t>
      </w:r>
      <w:proofErr w:type="spellEnd"/>
      <w:r w:rsidR="00443BDD">
        <w:rPr>
          <w:sz w:val="28"/>
          <w:szCs w:val="28"/>
          <w:lang w:eastAsia="en-US"/>
        </w:rPr>
        <w:t xml:space="preserve">, А.В. </w:t>
      </w:r>
      <w:proofErr w:type="spellStart"/>
      <w:r w:rsidR="00443BDD" w:rsidRPr="00036493">
        <w:rPr>
          <w:sz w:val="28"/>
          <w:szCs w:val="28"/>
          <w:lang w:eastAsia="en-US"/>
        </w:rPr>
        <w:t>Тащилин</w:t>
      </w:r>
      <w:proofErr w:type="spellEnd"/>
      <w:r w:rsidR="00443BDD">
        <w:rPr>
          <w:sz w:val="28"/>
          <w:szCs w:val="28"/>
          <w:lang w:eastAsia="en-US"/>
        </w:rPr>
        <w:t xml:space="preserve">, С.П. </w:t>
      </w:r>
      <w:proofErr w:type="gramStart"/>
      <w:r w:rsidR="00443BDD" w:rsidRPr="00036493">
        <w:rPr>
          <w:sz w:val="28"/>
          <w:szCs w:val="28"/>
          <w:lang w:eastAsia="en-US"/>
        </w:rPr>
        <w:t>Титов</w:t>
      </w:r>
      <w:r w:rsidR="00443BDD">
        <w:rPr>
          <w:sz w:val="28"/>
          <w:szCs w:val="28"/>
          <w:lang w:eastAsia="en-US"/>
        </w:rPr>
        <w:t xml:space="preserve"> </w:t>
      </w:r>
      <w:r w:rsidRPr="008535F5">
        <w:rPr>
          <w:sz w:val="28"/>
          <w:szCs w:val="28"/>
          <w:lang w:eastAsia="en-US"/>
        </w:rPr>
        <w:t xml:space="preserve"> –</w:t>
      </w:r>
      <w:proofErr w:type="gramEnd"/>
      <w:r w:rsidRPr="008535F5">
        <w:rPr>
          <w:sz w:val="28"/>
          <w:szCs w:val="28"/>
          <w:lang w:eastAsia="en-US"/>
        </w:rPr>
        <w:t xml:space="preserve"> «за», </w:t>
      </w:r>
      <w:r w:rsidR="00443BDD" w:rsidRPr="00443BDD">
        <w:rPr>
          <w:sz w:val="28"/>
          <w:szCs w:val="28"/>
          <w:lang w:eastAsia="en-US"/>
        </w:rPr>
        <w:t>А.П. Афанасьев</w:t>
      </w:r>
      <w:r w:rsidR="00443BDD">
        <w:rPr>
          <w:sz w:val="28"/>
          <w:szCs w:val="28"/>
          <w:lang w:eastAsia="en-US"/>
        </w:rPr>
        <w:t xml:space="preserve">, С.С. </w:t>
      </w:r>
      <w:r w:rsidR="00443BDD" w:rsidRPr="00036493">
        <w:rPr>
          <w:sz w:val="28"/>
          <w:szCs w:val="28"/>
          <w:lang w:eastAsia="en-US"/>
        </w:rPr>
        <w:t>Лысова</w:t>
      </w:r>
      <w:r w:rsidR="00443BDD">
        <w:rPr>
          <w:sz w:val="28"/>
          <w:szCs w:val="28"/>
          <w:lang w:eastAsia="en-US"/>
        </w:rPr>
        <w:t xml:space="preserve">, </w:t>
      </w:r>
      <w:r w:rsidRPr="008535F5">
        <w:rPr>
          <w:sz w:val="28"/>
          <w:szCs w:val="28"/>
          <w:lang w:eastAsia="en-US"/>
        </w:rPr>
        <w:t xml:space="preserve"> </w:t>
      </w:r>
      <w:r w:rsidR="00443BDD">
        <w:rPr>
          <w:sz w:val="28"/>
          <w:szCs w:val="28"/>
          <w:lang w:eastAsia="en-US"/>
        </w:rPr>
        <w:t xml:space="preserve">А.Я. </w:t>
      </w:r>
      <w:proofErr w:type="spellStart"/>
      <w:r w:rsidR="00443BDD" w:rsidRPr="00036493">
        <w:rPr>
          <w:sz w:val="28"/>
          <w:szCs w:val="28"/>
          <w:lang w:eastAsia="en-US"/>
        </w:rPr>
        <w:t>Светанков</w:t>
      </w:r>
      <w:proofErr w:type="spellEnd"/>
      <w:r w:rsidR="00443BDD" w:rsidRPr="008535F5">
        <w:rPr>
          <w:sz w:val="28"/>
          <w:szCs w:val="28"/>
          <w:lang w:eastAsia="en-US"/>
        </w:rPr>
        <w:t xml:space="preserve"> </w:t>
      </w:r>
      <w:r w:rsidRPr="008535F5">
        <w:rPr>
          <w:sz w:val="28"/>
          <w:szCs w:val="28"/>
          <w:lang w:eastAsia="en-US"/>
        </w:rPr>
        <w:t>– «воздержался»</w:t>
      </w:r>
      <w:r>
        <w:rPr>
          <w:sz w:val="28"/>
          <w:szCs w:val="28"/>
          <w:lang w:eastAsia="en-US"/>
        </w:rPr>
        <w:t xml:space="preserve">, </w:t>
      </w:r>
      <w:r w:rsidR="00443BDD">
        <w:rPr>
          <w:sz w:val="28"/>
          <w:szCs w:val="28"/>
        </w:rPr>
        <w:t xml:space="preserve">Е.В. Нечаев, </w:t>
      </w:r>
      <w:r w:rsidR="00443BDD">
        <w:rPr>
          <w:sz w:val="28"/>
          <w:szCs w:val="28"/>
          <w:lang w:eastAsia="en-US"/>
        </w:rPr>
        <w:t xml:space="preserve">Е.А. </w:t>
      </w:r>
      <w:r w:rsidR="00443BDD" w:rsidRPr="00036493">
        <w:rPr>
          <w:sz w:val="28"/>
          <w:szCs w:val="28"/>
          <w:lang w:eastAsia="en-US"/>
        </w:rPr>
        <w:t>Богомолова</w:t>
      </w:r>
      <w:r w:rsidR="00443BDD">
        <w:rPr>
          <w:sz w:val="28"/>
          <w:szCs w:val="28"/>
          <w:lang w:eastAsia="en-US"/>
        </w:rPr>
        <w:t xml:space="preserve">, </w:t>
      </w:r>
      <w:r w:rsidR="00443BDD" w:rsidRPr="00443BDD">
        <w:rPr>
          <w:sz w:val="28"/>
          <w:szCs w:val="28"/>
          <w:lang w:eastAsia="en-US"/>
        </w:rPr>
        <w:t>О.В. Громова</w:t>
      </w:r>
      <w:r w:rsidR="00443BDD">
        <w:rPr>
          <w:sz w:val="28"/>
          <w:szCs w:val="28"/>
          <w:lang w:eastAsia="en-US"/>
        </w:rPr>
        <w:t xml:space="preserve">, </w:t>
      </w:r>
      <w:r w:rsidR="00443BDD" w:rsidRPr="00443BDD">
        <w:rPr>
          <w:sz w:val="28"/>
          <w:szCs w:val="28"/>
          <w:lang w:eastAsia="en-US"/>
        </w:rPr>
        <w:t>Д.В. Новиков</w:t>
      </w:r>
      <w:r>
        <w:rPr>
          <w:sz w:val="28"/>
          <w:szCs w:val="28"/>
          <w:lang w:eastAsia="en-US"/>
        </w:rPr>
        <w:t xml:space="preserve"> – «против»</w:t>
      </w:r>
      <w:r w:rsidRPr="008535F5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</w:t>
      </w:r>
      <w:r w:rsidR="000A62A3">
        <w:rPr>
          <w:sz w:val="28"/>
          <w:szCs w:val="28"/>
          <w:lang w:eastAsia="en-US"/>
        </w:rPr>
        <w:t xml:space="preserve">решила </w:t>
      </w:r>
      <w:r>
        <w:rPr>
          <w:sz w:val="28"/>
          <w:szCs w:val="28"/>
          <w:lang w:eastAsia="en-US"/>
        </w:rPr>
        <w:t>утвердить корректировку плановых объемов медицинской помощи по профилю «Стоматология» на 2019 год для следующих медицинских организаций:</w:t>
      </w:r>
    </w:p>
    <w:p w:rsidR="008535F5" w:rsidRDefault="008535F5" w:rsidP="008535F5">
      <w:pPr>
        <w:pStyle w:val="a6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8535F5">
        <w:rPr>
          <w:sz w:val="28"/>
          <w:szCs w:val="28"/>
        </w:rPr>
        <w:t xml:space="preserve">ОГБУЗ </w:t>
      </w:r>
      <w:r>
        <w:rPr>
          <w:sz w:val="28"/>
          <w:szCs w:val="28"/>
        </w:rPr>
        <w:t>«</w:t>
      </w:r>
      <w:r w:rsidRPr="008535F5">
        <w:rPr>
          <w:sz w:val="28"/>
          <w:szCs w:val="28"/>
        </w:rPr>
        <w:t>Стоматологическая поликлиника г. Нерехты</w:t>
      </w:r>
      <w:r>
        <w:rPr>
          <w:sz w:val="28"/>
          <w:szCs w:val="28"/>
        </w:rPr>
        <w:t>» - уменьшить количество</w:t>
      </w:r>
      <w:r w:rsidR="009A42C3">
        <w:rPr>
          <w:sz w:val="28"/>
          <w:szCs w:val="28"/>
        </w:rPr>
        <w:t xml:space="preserve"> обращений по заболеванию на 112</w:t>
      </w:r>
      <w:r>
        <w:rPr>
          <w:sz w:val="28"/>
          <w:szCs w:val="28"/>
        </w:rPr>
        <w:t xml:space="preserve">, уменьшить количество условных </w:t>
      </w:r>
      <w:r w:rsidR="009A42C3">
        <w:rPr>
          <w:sz w:val="28"/>
          <w:szCs w:val="28"/>
        </w:rPr>
        <w:t>единиц трудоемкости (УЕТ) на 102</w:t>
      </w:r>
      <w:r>
        <w:rPr>
          <w:sz w:val="28"/>
          <w:szCs w:val="28"/>
        </w:rPr>
        <w:t>0;</w:t>
      </w:r>
    </w:p>
    <w:p w:rsidR="008535F5" w:rsidRDefault="008535F5" w:rsidP="008535F5">
      <w:pPr>
        <w:pStyle w:val="a6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8535F5">
        <w:rPr>
          <w:sz w:val="28"/>
          <w:szCs w:val="28"/>
        </w:rPr>
        <w:lastRenderedPageBreak/>
        <w:t xml:space="preserve">ООО </w:t>
      </w:r>
      <w:r w:rsidR="0018119E">
        <w:rPr>
          <w:sz w:val="28"/>
          <w:szCs w:val="28"/>
        </w:rPr>
        <w:t>«</w:t>
      </w:r>
      <w:r w:rsidRPr="008535F5">
        <w:rPr>
          <w:sz w:val="28"/>
          <w:szCs w:val="28"/>
        </w:rPr>
        <w:t xml:space="preserve">Медицинский центр </w:t>
      </w:r>
      <w:r>
        <w:rPr>
          <w:sz w:val="28"/>
          <w:szCs w:val="28"/>
        </w:rPr>
        <w:t>«</w:t>
      </w:r>
      <w:r w:rsidRPr="008535F5">
        <w:rPr>
          <w:sz w:val="28"/>
          <w:szCs w:val="28"/>
        </w:rPr>
        <w:t>Здоровье</w:t>
      </w:r>
      <w:r>
        <w:rPr>
          <w:sz w:val="28"/>
          <w:szCs w:val="28"/>
        </w:rPr>
        <w:t>» - увеличить количество</w:t>
      </w:r>
      <w:r w:rsidR="009A42C3">
        <w:rPr>
          <w:sz w:val="28"/>
          <w:szCs w:val="28"/>
        </w:rPr>
        <w:t xml:space="preserve"> обращений по заболеванию на 112</w:t>
      </w:r>
      <w:r>
        <w:rPr>
          <w:sz w:val="28"/>
          <w:szCs w:val="28"/>
        </w:rPr>
        <w:t>,</w:t>
      </w:r>
      <w:r w:rsidR="009A42C3">
        <w:rPr>
          <w:sz w:val="28"/>
          <w:szCs w:val="28"/>
        </w:rPr>
        <w:t xml:space="preserve"> увеличить количество УЕТ на 102</w:t>
      </w:r>
      <w:r>
        <w:rPr>
          <w:sz w:val="28"/>
          <w:szCs w:val="28"/>
        </w:rPr>
        <w:t>0.</w:t>
      </w:r>
    </w:p>
    <w:p w:rsidR="0018119E" w:rsidRDefault="007B0232" w:rsidP="007B0232">
      <w:pPr>
        <w:pStyle w:val="a6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Комиссия результатом голосования (единогласно) решила рассмотреть вопрос </w:t>
      </w:r>
      <w:r w:rsidR="0018119E">
        <w:rPr>
          <w:sz w:val="28"/>
          <w:szCs w:val="28"/>
          <w:lang w:eastAsia="en-US"/>
        </w:rPr>
        <w:t>о стоимости одной УЕТ, исходя из установленного планового финансирования медицинской помощи по профилю «Стоматология» на 2019 год, с учетом анализа фактического исполнения объемов обращений по заболеванию и входящего в них количества УЕТ по итогам работы за 1 квартал 2019 года.</w:t>
      </w:r>
    </w:p>
    <w:p w:rsidR="00CD2F16" w:rsidRDefault="00CD2F16" w:rsidP="007B0232">
      <w:pPr>
        <w:rPr>
          <w:sz w:val="28"/>
          <w:szCs w:val="28"/>
        </w:rPr>
      </w:pPr>
    </w:p>
    <w:p w:rsidR="00CD2F16" w:rsidRPr="0083217D" w:rsidRDefault="00CD2F16" w:rsidP="00CD2F16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83217D">
        <w:rPr>
          <w:sz w:val="28"/>
          <w:szCs w:val="28"/>
          <w:lang w:val="en-US"/>
        </w:rPr>
        <w:t>II</w:t>
      </w:r>
      <w:r w:rsidRPr="0083217D"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>Об исполнении поручения комиссии по предоставлению предложений о планировании финансового обеспечения медицинской помощи</w:t>
      </w:r>
    </w:p>
    <w:p w:rsidR="00CD2F16" w:rsidRDefault="00CD2F16" w:rsidP="00CD2F16">
      <w:pPr>
        <w:jc w:val="center"/>
        <w:rPr>
          <w:sz w:val="28"/>
          <w:szCs w:val="28"/>
        </w:rPr>
      </w:pPr>
      <w:r w:rsidRPr="0083217D">
        <w:rPr>
          <w:sz w:val="28"/>
          <w:szCs w:val="28"/>
        </w:rPr>
        <w:t>(</w:t>
      </w:r>
      <w:r w:rsidR="00380FBE">
        <w:rPr>
          <w:sz w:val="28"/>
          <w:szCs w:val="28"/>
        </w:rPr>
        <w:t>Богомолова, Громова, Николаев, Нечаев</w:t>
      </w:r>
      <w:r w:rsidRPr="0083217D">
        <w:rPr>
          <w:sz w:val="28"/>
          <w:szCs w:val="28"/>
        </w:rPr>
        <w:t>)</w:t>
      </w:r>
    </w:p>
    <w:p w:rsidR="00CD2F16" w:rsidRDefault="00CD2F16" w:rsidP="00CD2F16">
      <w:pPr>
        <w:ind w:firstLine="720"/>
        <w:rPr>
          <w:sz w:val="28"/>
          <w:szCs w:val="28"/>
        </w:rPr>
      </w:pPr>
    </w:p>
    <w:p w:rsidR="00CD2F16" w:rsidRDefault="00CD2F16" w:rsidP="00CD2F16">
      <w:pPr>
        <w:ind w:firstLine="720"/>
        <w:rPr>
          <w:sz w:val="28"/>
          <w:szCs w:val="28"/>
        </w:rPr>
      </w:pPr>
      <w:r w:rsidRPr="0083217D">
        <w:rPr>
          <w:sz w:val="28"/>
          <w:szCs w:val="28"/>
        </w:rPr>
        <w:t xml:space="preserve">Комиссия </w:t>
      </w:r>
      <w:r w:rsidR="00380FBE">
        <w:rPr>
          <w:sz w:val="28"/>
          <w:szCs w:val="28"/>
        </w:rPr>
        <w:t xml:space="preserve">результатом голосования (единогласно) </w:t>
      </w:r>
      <w:r w:rsidRPr="0083217D">
        <w:rPr>
          <w:sz w:val="28"/>
          <w:szCs w:val="28"/>
        </w:rPr>
        <w:t>решила:</w:t>
      </w:r>
    </w:p>
    <w:p w:rsidR="009D0A1D" w:rsidRPr="009D0A1D" w:rsidRDefault="00380FBE" w:rsidP="009D0A1D">
      <w:pPr>
        <w:pStyle w:val="a6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сведению информацию заместителя директора департамента здравоохранения Костромской области Богомоловой Е.А. по корректировке </w:t>
      </w:r>
      <w:r w:rsidR="008535F5">
        <w:rPr>
          <w:sz w:val="28"/>
          <w:szCs w:val="28"/>
        </w:rPr>
        <w:t>планового финансирования</w:t>
      </w:r>
      <w:r>
        <w:rPr>
          <w:sz w:val="28"/>
          <w:szCs w:val="28"/>
        </w:rPr>
        <w:t xml:space="preserve"> медицинской помощи на 2019 год с учетом </w:t>
      </w:r>
      <w:r w:rsidR="002A40A4">
        <w:rPr>
          <w:sz w:val="28"/>
          <w:szCs w:val="28"/>
        </w:rPr>
        <w:t>определения доли средств, направляемых на оплату незаконченных случаев лечения в условиях круглосуточного и дневного стационаров.</w:t>
      </w:r>
    </w:p>
    <w:p w:rsidR="002A40A4" w:rsidRPr="002A40A4" w:rsidRDefault="002A40A4" w:rsidP="00380FBE">
      <w:pPr>
        <w:pStyle w:val="a6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r w:rsidRPr="002A40A4">
        <w:rPr>
          <w:sz w:val="28"/>
          <w:szCs w:val="22"/>
          <w:lang w:eastAsia="en-US"/>
        </w:rPr>
        <w:t xml:space="preserve">На основании </w:t>
      </w:r>
      <w:r>
        <w:rPr>
          <w:sz w:val="28"/>
          <w:szCs w:val="22"/>
          <w:lang w:eastAsia="en-US"/>
        </w:rPr>
        <w:t>письма Минздрава России от 21.12.</w:t>
      </w:r>
      <w:r w:rsidRPr="002A40A4">
        <w:rPr>
          <w:sz w:val="28"/>
          <w:szCs w:val="22"/>
          <w:lang w:eastAsia="en-US"/>
        </w:rPr>
        <w:t>2</w:t>
      </w:r>
      <w:r>
        <w:rPr>
          <w:sz w:val="28"/>
          <w:szCs w:val="22"/>
          <w:lang w:eastAsia="en-US"/>
        </w:rPr>
        <w:t>0</w:t>
      </w:r>
      <w:r w:rsidRPr="002A40A4">
        <w:rPr>
          <w:sz w:val="28"/>
          <w:szCs w:val="22"/>
          <w:lang w:eastAsia="en-US"/>
        </w:rPr>
        <w:t>18 года № 11-7/10/1-511 «О формировании и экономическом обосновании территориальной программы государственных гарантий бесплатно оказания гражданам медицинской помощи на 2019 год и на плановый период 2020 и 2021 годов»</w:t>
      </w:r>
      <w:r>
        <w:rPr>
          <w:sz w:val="28"/>
          <w:szCs w:val="22"/>
          <w:lang w:eastAsia="en-US"/>
        </w:rPr>
        <w:t>:</w:t>
      </w:r>
    </w:p>
    <w:p w:rsidR="002A40A4" w:rsidRPr="00C05D93" w:rsidRDefault="00F0319B" w:rsidP="00F0319B">
      <w:pPr>
        <w:pStyle w:val="a6"/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>У</w:t>
      </w:r>
      <w:r w:rsidR="00C05D93">
        <w:rPr>
          <w:sz w:val="28"/>
          <w:szCs w:val="22"/>
          <w:lang w:eastAsia="en-US"/>
        </w:rPr>
        <w:t>твердить плановое</w:t>
      </w:r>
      <w:r w:rsidR="00C05D93" w:rsidRPr="002A40A4">
        <w:rPr>
          <w:sz w:val="28"/>
          <w:szCs w:val="22"/>
          <w:lang w:eastAsia="en-US"/>
        </w:rPr>
        <w:t xml:space="preserve"> финансировани</w:t>
      </w:r>
      <w:r w:rsidR="00C05D93">
        <w:rPr>
          <w:sz w:val="28"/>
          <w:szCs w:val="22"/>
          <w:lang w:eastAsia="en-US"/>
        </w:rPr>
        <w:t>е</w:t>
      </w:r>
      <w:r w:rsidR="00C05D93" w:rsidRPr="002A40A4">
        <w:rPr>
          <w:sz w:val="28"/>
          <w:szCs w:val="22"/>
          <w:lang w:eastAsia="en-US"/>
        </w:rPr>
        <w:t xml:space="preserve"> медицинской помощи, оказываемой ОГБУЗ «Костромская областная клиническая больница имени Королева Е.И.» в условиях круглосуточного стационара в 2019 году </w:t>
      </w:r>
      <w:r w:rsidR="00C05D93">
        <w:rPr>
          <w:sz w:val="28"/>
          <w:szCs w:val="22"/>
          <w:lang w:eastAsia="en-US"/>
        </w:rPr>
        <w:t xml:space="preserve">по профилям «Детская эндокринология» и «Ревматология» по уровню </w:t>
      </w:r>
      <w:r>
        <w:rPr>
          <w:sz w:val="28"/>
          <w:szCs w:val="22"/>
          <w:lang w:eastAsia="en-US"/>
        </w:rPr>
        <w:t>2.1 оказания медицинской помощи.</w:t>
      </w:r>
    </w:p>
    <w:p w:rsidR="00C05D93" w:rsidRPr="00FC4574" w:rsidRDefault="00F0319B" w:rsidP="00F0319B">
      <w:pPr>
        <w:pStyle w:val="a6"/>
        <w:numPr>
          <w:ilvl w:val="1"/>
          <w:numId w:val="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D0A1D">
        <w:rPr>
          <w:sz w:val="28"/>
          <w:szCs w:val="28"/>
        </w:rPr>
        <w:t xml:space="preserve">екомендовать департаменту здравоохранения Костромской области внести изменения в приказ от 08.12.2018 № 687 с учетом отнесения профилей </w:t>
      </w:r>
      <w:r w:rsidR="009D0A1D">
        <w:rPr>
          <w:sz w:val="28"/>
          <w:szCs w:val="22"/>
          <w:lang w:eastAsia="en-US"/>
        </w:rPr>
        <w:t xml:space="preserve">«Детская эндокринология» и «Ревматология» к уровню 2.1 оказания медицинской помощи в условиях круглосуточного стационара </w:t>
      </w:r>
      <w:r w:rsidR="009D0A1D" w:rsidRPr="002A40A4">
        <w:rPr>
          <w:sz w:val="28"/>
          <w:szCs w:val="22"/>
          <w:lang w:eastAsia="en-US"/>
        </w:rPr>
        <w:t>ОГБУЗ «Костромская областная клиническая больница имени Королева Е.И.»</w:t>
      </w:r>
      <w:r w:rsidR="009D0A1D">
        <w:rPr>
          <w:sz w:val="28"/>
          <w:szCs w:val="22"/>
          <w:lang w:eastAsia="en-US"/>
        </w:rPr>
        <w:t>.</w:t>
      </w:r>
    </w:p>
    <w:p w:rsidR="00FC4574" w:rsidRPr="006E61C7" w:rsidRDefault="00FC4574" w:rsidP="00FC4574">
      <w:pPr>
        <w:pStyle w:val="a6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>Утвердить и ввести в действие с 01.04.2019 для расчета тарифов КСГ круглосуточного стационара коэффициенты управления:</w:t>
      </w:r>
    </w:p>
    <w:p w:rsidR="006E61C7" w:rsidRPr="00FC4574" w:rsidRDefault="006E61C7" w:rsidP="006E61C7">
      <w:pPr>
        <w:pStyle w:val="a6"/>
        <w:jc w:val="right"/>
        <w:rPr>
          <w:sz w:val="28"/>
          <w:szCs w:val="28"/>
        </w:rPr>
      </w:pPr>
    </w:p>
    <w:tbl>
      <w:tblPr>
        <w:tblW w:w="9612" w:type="dxa"/>
        <w:tblInd w:w="93" w:type="dxa"/>
        <w:tblLook w:val="04A0" w:firstRow="1" w:lastRow="0" w:firstColumn="1" w:lastColumn="0" w:noHBand="0" w:noVBand="1"/>
      </w:tblPr>
      <w:tblGrid>
        <w:gridCol w:w="1008"/>
        <w:gridCol w:w="7087"/>
        <w:gridCol w:w="1517"/>
      </w:tblGrid>
      <w:tr w:rsidR="00FC4574" w:rsidRPr="00FC4574" w:rsidTr="000C7454">
        <w:trPr>
          <w:trHeight w:val="300"/>
          <w:tblHeader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КСГ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Коэффициент управления</w:t>
            </w:r>
          </w:p>
        </w:tc>
      </w:tr>
      <w:tr w:rsidR="00FC4574" w:rsidRPr="00FC4574" w:rsidTr="000C7454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st05.004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Другие болезни крови и кроветворных органов (уровень 1)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0,80</w:t>
            </w:r>
          </w:p>
        </w:tc>
      </w:tr>
      <w:tr w:rsidR="00FC4574" w:rsidRPr="00FC4574" w:rsidTr="000C7454">
        <w:trPr>
          <w:trHeight w:val="6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st20.009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0,80</w:t>
            </w:r>
          </w:p>
        </w:tc>
      </w:tr>
      <w:tr w:rsidR="00FC4574" w:rsidRPr="00FC4574" w:rsidTr="000C745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st31.009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Операции на эндокринных железах кроме гипофиза (уровень 1)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0,80</w:t>
            </w:r>
          </w:p>
        </w:tc>
      </w:tr>
      <w:tr w:rsidR="00FC4574" w:rsidRPr="00FC4574" w:rsidTr="000C7454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st34.002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0,80</w:t>
            </w:r>
          </w:p>
        </w:tc>
      </w:tr>
      <w:tr w:rsidR="00FC4574" w:rsidRPr="00FC4574" w:rsidTr="000C745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st34.003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Операции на органах полости рта (уровень 2)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0,80</w:t>
            </w:r>
          </w:p>
        </w:tc>
      </w:tr>
      <w:tr w:rsidR="00FC4574" w:rsidRPr="00FC4574" w:rsidTr="000C7454">
        <w:trPr>
          <w:trHeight w:val="25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st34.004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Операции на органах полости рта (уровень 3)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0,80</w:t>
            </w:r>
          </w:p>
        </w:tc>
      </w:tr>
      <w:tr w:rsidR="00FC4574" w:rsidRPr="00FC4574" w:rsidTr="000C7454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st34.005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Операции на органах полости рта (уровень 4)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0,80</w:t>
            </w:r>
          </w:p>
        </w:tc>
      </w:tr>
      <w:tr w:rsidR="00FC4574" w:rsidRPr="00FC4574" w:rsidTr="000C7454">
        <w:trPr>
          <w:trHeight w:val="26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st35.003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Заболевания гипофиза, взрослые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0,80</w:t>
            </w:r>
          </w:p>
        </w:tc>
      </w:tr>
      <w:tr w:rsidR="00FC4574" w:rsidRPr="00FC4574" w:rsidTr="000C7454">
        <w:trPr>
          <w:trHeight w:val="54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st37.002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0,91</w:t>
            </w:r>
          </w:p>
        </w:tc>
      </w:tr>
      <w:tr w:rsidR="00FC4574" w:rsidRPr="00FC4574" w:rsidTr="000C7454">
        <w:trPr>
          <w:trHeight w:val="49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st37.003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Медицинская реабилитация пациентов с заболеваниями центральной нервной системы (5 балла по ШРМ)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0,91</w:t>
            </w:r>
          </w:p>
        </w:tc>
      </w:tr>
      <w:tr w:rsidR="00FC4574" w:rsidRPr="00FC4574" w:rsidTr="000C7454">
        <w:trPr>
          <w:trHeight w:val="54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st37.005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0,91</w:t>
            </w:r>
          </w:p>
        </w:tc>
      </w:tr>
      <w:tr w:rsidR="00FC4574" w:rsidRPr="00FC4574" w:rsidTr="000C7454">
        <w:trPr>
          <w:trHeight w:val="84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st37.006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0,91</w:t>
            </w:r>
          </w:p>
        </w:tc>
      </w:tr>
      <w:tr w:rsidR="00FC4574" w:rsidRPr="00FC4574" w:rsidTr="000C7454">
        <w:trPr>
          <w:trHeight w:val="71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st37.007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(5 балла по ШРМ)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0,90</w:t>
            </w:r>
          </w:p>
        </w:tc>
      </w:tr>
      <w:tr w:rsidR="00FC4574" w:rsidRPr="00FC4574" w:rsidTr="000C7454">
        <w:trPr>
          <w:trHeight w:val="22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st37.008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 xml:space="preserve">Медицинская </w:t>
            </w:r>
            <w:proofErr w:type="spellStart"/>
            <w:r w:rsidRPr="00FC4574">
              <w:rPr>
                <w:rFonts w:eastAsia="Times New Roman"/>
                <w:color w:val="000000"/>
                <w:sz w:val="22"/>
                <w:szCs w:val="22"/>
              </w:rPr>
              <w:t>кардиореабилитация</w:t>
            </w:r>
            <w:proofErr w:type="spellEnd"/>
            <w:r w:rsidRPr="00FC4574">
              <w:rPr>
                <w:rFonts w:eastAsia="Times New Roman"/>
                <w:color w:val="000000"/>
                <w:sz w:val="22"/>
                <w:szCs w:val="22"/>
              </w:rPr>
              <w:t xml:space="preserve"> (3 балла по ШРМ)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0,91</w:t>
            </w:r>
          </w:p>
        </w:tc>
      </w:tr>
      <w:tr w:rsidR="00FC4574" w:rsidRPr="00FC4574" w:rsidTr="000C7454">
        <w:trPr>
          <w:trHeight w:val="26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st37.009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 xml:space="preserve">Медицинская </w:t>
            </w:r>
            <w:proofErr w:type="spellStart"/>
            <w:r w:rsidRPr="00FC4574">
              <w:rPr>
                <w:rFonts w:eastAsia="Times New Roman"/>
                <w:color w:val="000000"/>
                <w:sz w:val="22"/>
                <w:szCs w:val="22"/>
              </w:rPr>
              <w:t>кардиореабилитация</w:t>
            </w:r>
            <w:proofErr w:type="spellEnd"/>
            <w:r w:rsidRPr="00FC4574">
              <w:rPr>
                <w:rFonts w:eastAsia="Times New Roman"/>
                <w:color w:val="000000"/>
                <w:sz w:val="22"/>
                <w:szCs w:val="22"/>
              </w:rPr>
              <w:t xml:space="preserve"> (4 балла по ШРМ)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0,91</w:t>
            </w:r>
          </w:p>
        </w:tc>
      </w:tr>
      <w:tr w:rsidR="00FC4574" w:rsidRPr="00FC4574" w:rsidTr="000C7454">
        <w:trPr>
          <w:trHeight w:val="28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st37.010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 xml:space="preserve">Медицинская </w:t>
            </w:r>
            <w:proofErr w:type="spellStart"/>
            <w:r w:rsidRPr="00FC4574">
              <w:rPr>
                <w:rFonts w:eastAsia="Times New Roman"/>
                <w:color w:val="000000"/>
                <w:sz w:val="22"/>
                <w:szCs w:val="22"/>
              </w:rPr>
              <w:t>кардиореабилитация</w:t>
            </w:r>
            <w:proofErr w:type="spellEnd"/>
            <w:r w:rsidRPr="00FC4574">
              <w:rPr>
                <w:rFonts w:eastAsia="Times New Roman"/>
                <w:color w:val="000000"/>
                <w:sz w:val="22"/>
                <w:szCs w:val="22"/>
              </w:rPr>
              <w:t xml:space="preserve"> (5 балла по ШРМ)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0,91</w:t>
            </w:r>
          </w:p>
        </w:tc>
      </w:tr>
      <w:tr w:rsidR="00FC4574" w:rsidRPr="00FC4574" w:rsidTr="000C7454">
        <w:trPr>
          <w:trHeight w:val="41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574" w:rsidRPr="00FC4574" w:rsidRDefault="00FC4574" w:rsidP="00FC4574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st37.012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574" w:rsidRPr="00FC4574" w:rsidRDefault="00FC4574" w:rsidP="00FC4574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574" w:rsidRPr="00FC4574" w:rsidRDefault="00FC4574" w:rsidP="00FC457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4574">
              <w:rPr>
                <w:rFonts w:eastAsia="Times New Roman"/>
                <w:color w:val="000000"/>
                <w:sz w:val="22"/>
                <w:szCs w:val="22"/>
              </w:rPr>
              <w:t>0,91</w:t>
            </w:r>
          </w:p>
        </w:tc>
      </w:tr>
    </w:tbl>
    <w:p w:rsidR="00FC4574" w:rsidRPr="002A40A4" w:rsidRDefault="00FC4574" w:rsidP="00FC4574">
      <w:pPr>
        <w:pStyle w:val="a6"/>
        <w:jc w:val="both"/>
        <w:rPr>
          <w:sz w:val="28"/>
          <w:szCs w:val="28"/>
        </w:rPr>
      </w:pPr>
    </w:p>
    <w:p w:rsidR="002A40A4" w:rsidRPr="00FC4574" w:rsidRDefault="002A40A4" w:rsidP="00380FBE">
      <w:pPr>
        <w:pStyle w:val="a6"/>
        <w:numPr>
          <w:ilvl w:val="0"/>
          <w:numId w:val="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2"/>
          <w:lang w:eastAsia="en-US"/>
        </w:rPr>
        <w:t xml:space="preserve"> </w:t>
      </w:r>
      <w:r w:rsidR="009D0A1D">
        <w:rPr>
          <w:sz w:val="28"/>
          <w:szCs w:val="22"/>
          <w:lang w:eastAsia="en-US"/>
        </w:rPr>
        <w:t xml:space="preserve">Утвердить плановое финансирование медицинской помощи, оказываемой в условиях круглосуточного стационара в 2019 году, </w:t>
      </w:r>
      <w:r w:rsidR="00646B76">
        <w:rPr>
          <w:sz w:val="28"/>
          <w:szCs w:val="22"/>
          <w:lang w:eastAsia="en-US"/>
        </w:rPr>
        <w:t>от</w:t>
      </w:r>
      <w:r w:rsidR="009D0A1D">
        <w:rPr>
          <w:sz w:val="28"/>
          <w:szCs w:val="22"/>
          <w:lang w:eastAsia="en-US"/>
        </w:rPr>
        <w:t>корректиров</w:t>
      </w:r>
      <w:r w:rsidR="00646B76">
        <w:rPr>
          <w:sz w:val="28"/>
          <w:szCs w:val="22"/>
          <w:lang w:eastAsia="en-US"/>
        </w:rPr>
        <w:t>анное</w:t>
      </w:r>
      <w:r w:rsidR="009D0A1D">
        <w:rPr>
          <w:sz w:val="28"/>
          <w:szCs w:val="22"/>
          <w:lang w:eastAsia="en-US"/>
        </w:rPr>
        <w:t xml:space="preserve"> </w:t>
      </w:r>
      <w:r w:rsidR="00646B76">
        <w:rPr>
          <w:sz w:val="28"/>
          <w:szCs w:val="22"/>
          <w:lang w:eastAsia="en-US"/>
        </w:rPr>
        <w:t xml:space="preserve">с учетом оплаты незаконченных случаев лечения и отнесения </w:t>
      </w:r>
      <w:r w:rsidR="00646B76">
        <w:rPr>
          <w:sz w:val="28"/>
          <w:szCs w:val="28"/>
        </w:rPr>
        <w:t xml:space="preserve">профилей </w:t>
      </w:r>
      <w:r w:rsidR="00646B76">
        <w:rPr>
          <w:sz w:val="28"/>
          <w:szCs w:val="22"/>
          <w:lang w:eastAsia="en-US"/>
        </w:rPr>
        <w:t xml:space="preserve">«Детская эндокринология» и «Ревматология» к уровню 2.1 оказания медицинской помощи в условиях круглосуточного стационара </w:t>
      </w:r>
      <w:r w:rsidR="00646B76" w:rsidRPr="002A40A4">
        <w:rPr>
          <w:sz w:val="28"/>
          <w:szCs w:val="22"/>
          <w:lang w:eastAsia="en-US"/>
        </w:rPr>
        <w:t>ОГБУЗ «Костромская областная клиническая больница имени Королева Е.И.»</w:t>
      </w:r>
      <w:r w:rsidR="00FC4574">
        <w:rPr>
          <w:sz w:val="28"/>
          <w:szCs w:val="22"/>
          <w:lang w:eastAsia="en-US"/>
        </w:rPr>
        <w:t>, а также с учетом введения в действие коэффициентов управления</w:t>
      </w:r>
      <w:r w:rsidR="00646B76">
        <w:rPr>
          <w:sz w:val="28"/>
          <w:szCs w:val="22"/>
          <w:lang w:eastAsia="en-US"/>
        </w:rPr>
        <w:t xml:space="preserve"> согласно приложени</w:t>
      </w:r>
      <w:r w:rsidR="00FD7EFF">
        <w:rPr>
          <w:sz w:val="28"/>
          <w:szCs w:val="22"/>
          <w:lang w:eastAsia="en-US"/>
        </w:rPr>
        <w:t>ю</w:t>
      </w:r>
      <w:r w:rsidR="00646B76">
        <w:rPr>
          <w:sz w:val="28"/>
          <w:szCs w:val="22"/>
          <w:lang w:eastAsia="en-US"/>
        </w:rPr>
        <w:t xml:space="preserve"> 3 к протоколу.</w:t>
      </w:r>
    </w:p>
    <w:p w:rsidR="00CD2F16" w:rsidRPr="0083217D" w:rsidRDefault="00CD2F16" w:rsidP="00FC4574">
      <w:pPr>
        <w:rPr>
          <w:sz w:val="28"/>
          <w:szCs w:val="28"/>
        </w:rPr>
      </w:pPr>
    </w:p>
    <w:p w:rsidR="00CD2F16" w:rsidRPr="0083217D" w:rsidRDefault="00CD2F16" w:rsidP="00CD2F16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83217D">
        <w:rPr>
          <w:sz w:val="28"/>
          <w:szCs w:val="28"/>
          <w:lang w:val="en-US"/>
        </w:rPr>
        <w:t>III</w:t>
      </w:r>
      <w:r w:rsidRPr="0083217D">
        <w:rPr>
          <w:sz w:val="28"/>
          <w:szCs w:val="28"/>
        </w:rPr>
        <w:t xml:space="preserve">. </w:t>
      </w:r>
      <w:r w:rsidRPr="00C56496">
        <w:rPr>
          <w:color w:val="000000"/>
          <w:sz w:val="28"/>
          <w:szCs w:val="28"/>
          <w:lang w:eastAsia="en-US"/>
        </w:rPr>
        <w:t xml:space="preserve">О </w:t>
      </w:r>
      <w:proofErr w:type="spellStart"/>
      <w:r w:rsidRPr="00C56496">
        <w:rPr>
          <w:color w:val="000000"/>
          <w:sz w:val="28"/>
          <w:szCs w:val="28"/>
          <w:lang w:eastAsia="en-US"/>
        </w:rPr>
        <w:t>подушевом</w:t>
      </w:r>
      <w:proofErr w:type="spellEnd"/>
      <w:r w:rsidRPr="00C56496">
        <w:rPr>
          <w:color w:val="000000"/>
          <w:sz w:val="28"/>
          <w:szCs w:val="28"/>
          <w:lang w:eastAsia="en-US"/>
        </w:rPr>
        <w:t xml:space="preserve"> финансировании амбулаторно-поликлинической помощи на апрель 2019 года</w:t>
      </w:r>
    </w:p>
    <w:p w:rsidR="00CD2F16" w:rsidRDefault="00CD2F16" w:rsidP="00CD2F16">
      <w:pPr>
        <w:jc w:val="center"/>
        <w:rPr>
          <w:sz w:val="28"/>
          <w:szCs w:val="28"/>
        </w:rPr>
      </w:pPr>
      <w:r w:rsidRPr="0083217D">
        <w:rPr>
          <w:sz w:val="28"/>
          <w:szCs w:val="28"/>
        </w:rPr>
        <w:t>(</w:t>
      </w:r>
      <w:r w:rsidR="00646B76">
        <w:rPr>
          <w:sz w:val="28"/>
          <w:szCs w:val="28"/>
        </w:rPr>
        <w:t>Громова, Николаев, Нечаев</w:t>
      </w:r>
      <w:r w:rsidRPr="0083217D">
        <w:rPr>
          <w:sz w:val="28"/>
          <w:szCs w:val="28"/>
        </w:rPr>
        <w:t>)</w:t>
      </w:r>
    </w:p>
    <w:p w:rsidR="00CD2F16" w:rsidRDefault="00CD2F16" w:rsidP="00CD2F16">
      <w:pPr>
        <w:ind w:firstLine="709"/>
        <w:jc w:val="both"/>
        <w:rPr>
          <w:sz w:val="28"/>
          <w:szCs w:val="28"/>
        </w:rPr>
      </w:pPr>
    </w:p>
    <w:p w:rsidR="004978A8" w:rsidRDefault="00CD2F16" w:rsidP="00CD2F16">
      <w:pPr>
        <w:ind w:firstLine="709"/>
        <w:jc w:val="both"/>
        <w:rPr>
          <w:sz w:val="28"/>
          <w:szCs w:val="28"/>
        </w:rPr>
      </w:pPr>
      <w:r w:rsidRPr="0083217D">
        <w:rPr>
          <w:sz w:val="28"/>
          <w:szCs w:val="28"/>
        </w:rPr>
        <w:t xml:space="preserve">Комиссия </w:t>
      </w:r>
      <w:r w:rsidR="00646B76">
        <w:rPr>
          <w:sz w:val="28"/>
          <w:szCs w:val="28"/>
        </w:rPr>
        <w:t xml:space="preserve">результатом голосования (единогласно) </w:t>
      </w:r>
      <w:r w:rsidRPr="0083217D">
        <w:rPr>
          <w:sz w:val="28"/>
          <w:szCs w:val="28"/>
        </w:rPr>
        <w:t>решила:</w:t>
      </w:r>
    </w:p>
    <w:p w:rsidR="00CD2F16" w:rsidRDefault="00152DBC" w:rsidP="00FD7EFF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52DBC">
        <w:rPr>
          <w:sz w:val="28"/>
          <w:szCs w:val="28"/>
        </w:rPr>
        <w:t xml:space="preserve">Главным врачам ОГБУЗ </w:t>
      </w:r>
      <w:r>
        <w:rPr>
          <w:sz w:val="28"/>
          <w:szCs w:val="28"/>
        </w:rPr>
        <w:t>«</w:t>
      </w:r>
      <w:r w:rsidRPr="00152DBC">
        <w:rPr>
          <w:sz w:val="28"/>
          <w:szCs w:val="28"/>
        </w:rPr>
        <w:t>Городская больница г. Костромы</w:t>
      </w:r>
      <w:r>
        <w:rPr>
          <w:sz w:val="28"/>
          <w:szCs w:val="28"/>
        </w:rPr>
        <w:t>»,</w:t>
      </w:r>
      <w:r w:rsidRPr="00152DBC">
        <w:t xml:space="preserve"> </w:t>
      </w:r>
      <w:r w:rsidRPr="00152DBC">
        <w:rPr>
          <w:sz w:val="28"/>
          <w:szCs w:val="28"/>
        </w:rPr>
        <w:t xml:space="preserve">ОГБУЗ </w:t>
      </w:r>
      <w:r>
        <w:rPr>
          <w:sz w:val="28"/>
          <w:szCs w:val="28"/>
        </w:rPr>
        <w:t>«</w:t>
      </w:r>
      <w:r w:rsidRPr="00152DBC">
        <w:rPr>
          <w:sz w:val="28"/>
          <w:szCs w:val="28"/>
        </w:rPr>
        <w:t>Окружная больница Костромского округа № 1</w:t>
      </w:r>
      <w:r>
        <w:rPr>
          <w:sz w:val="28"/>
          <w:szCs w:val="28"/>
        </w:rPr>
        <w:t>»</w:t>
      </w:r>
      <w:r w:rsidRPr="00152DBC">
        <w:rPr>
          <w:sz w:val="28"/>
          <w:szCs w:val="28"/>
        </w:rPr>
        <w:t>,</w:t>
      </w:r>
      <w:r w:rsidRPr="00152DBC">
        <w:t xml:space="preserve"> </w:t>
      </w:r>
      <w:r w:rsidRPr="00152DBC">
        <w:rPr>
          <w:sz w:val="28"/>
          <w:szCs w:val="28"/>
        </w:rPr>
        <w:t xml:space="preserve">ОГБУЗ </w:t>
      </w:r>
      <w:r>
        <w:rPr>
          <w:sz w:val="28"/>
          <w:szCs w:val="28"/>
        </w:rPr>
        <w:t>«</w:t>
      </w:r>
      <w:r w:rsidRPr="00152DBC">
        <w:rPr>
          <w:sz w:val="28"/>
          <w:szCs w:val="28"/>
        </w:rPr>
        <w:t>Окружная больница Костромского округа № 2</w:t>
      </w:r>
      <w:r>
        <w:rPr>
          <w:sz w:val="28"/>
          <w:szCs w:val="28"/>
        </w:rPr>
        <w:t>»,</w:t>
      </w:r>
      <w:r w:rsidRPr="00152DBC">
        <w:rPr>
          <w:sz w:val="28"/>
          <w:szCs w:val="28"/>
        </w:rPr>
        <w:t xml:space="preserve"> ОГБУЗ </w:t>
      </w:r>
      <w:r>
        <w:rPr>
          <w:sz w:val="28"/>
          <w:szCs w:val="28"/>
        </w:rPr>
        <w:t>«</w:t>
      </w:r>
      <w:r w:rsidRPr="00152DBC">
        <w:rPr>
          <w:sz w:val="28"/>
          <w:szCs w:val="28"/>
        </w:rPr>
        <w:t>Шарьинская окружная больница им. Каверина В.Ф.</w:t>
      </w:r>
      <w:r>
        <w:rPr>
          <w:sz w:val="28"/>
          <w:szCs w:val="28"/>
        </w:rPr>
        <w:t>»,</w:t>
      </w:r>
      <w:r w:rsidRPr="00152DBC">
        <w:t xml:space="preserve"> </w:t>
      </w:r>
      <w:r w:rsidRPr="00152DBC">
        <w:rPr>
          <w:sz w:val="28"/>
          <w:szCs w:val="28"/>
        </w:rPr>
        <w:t xml:space="preserve">ОГБУЗ </w:t>
      </w:r>
      <w:r>
        <w:rPr>
          <w:sz w:val="28"/>
          <w:szCs w:val="28"/>
        </w:rPr>
        <w:t>«</w:t>
      </w:r>
      <w:r w:rsidRPr="00152DBC">
        <w:rPr>
          <w:sz w:val="28"/>
          <w:szCs w:val="28"/>
        </w:rPr>
        <w:t>Вохомская межрайонная больница</w:t>
      </w:r>
      <w:r>
        <w:rPr>
          <w:sz w:val="28"/>
          <w:szCs w:val="28"/>
        </w:rPr>
        <w:t>»,</w:t>
      </w:r>
      <w:r w:rsidRPr="00152DBC">
        <w:t xml:space="preserve"> </w:t>
      </w:r>
      <w:r w:rsidRPr="00152DBC">
        <w:rPr>
          <w:sz w:val="28"/>
          <w:szCs w:val="28"/>
        </w:rPr>
        <w:t xml:space="preserve">ОГБУЗ </w:t>
      </w:r>
      <w:r>
        <w:rPr>
          <w:sz w:val="28"/>
          <w:szCs w:val="28"/>
        </w:rPr>
        <w:t>«</w:t>
      </w:r>
      <w:r w:rsidRPr="00152DBC">
        <w:rPr>
          <w:sz w:val="28"/>
          <w:szCs w:val="28"/>
        </w:rPr>
        <w:t>Островская районная больница</w:t>
      </w:r>
      <w:r>
        <w:rPr>
          <w:sz w:val="28"/>
          <w:szCs w:val="28"/>
        </w:rPr>
        <w:t>»</w:t>
      </w:r>
      <w:r w:rsidR="00FD7EFF">
        <w:rPr>
          <w:sz w:val="28"/>
          <w:szCs w:val="28"/>
        </w:rPr>
        <w:t xml:space="preserve"> в срок до 25.03.2019 представить в ТФОМС Костромской области акты сверки численности прикрепленного населения</w:t>
      </w:r>
      <w:r w:rsidRPr="00152DBC">
        <w:rPr>
          <w:sz w:val="28"/>
          <w:szCs w:val="28"/>
        </w:rPr>
        <w:t xml:space="preserve"> </w:t>
      </w:r>
      <w:r w:rsidR="00FD7EFF">
        <w:rPr>
          <w:sz w:val="28"/>
          <w:szCs w:val="28"/>
        </w:rPr>
        <w:t xml:space="preserve">со страховой принадлежностью к </w:t>
      </w:r>
      <w:r w:rsidRPr="00152DBC">
        <w:rPr>
          <w:sz w:val="28"/>
          <w:szCs w:val="28"/>
        </w:rPr>
        <w:t>АО «МАКС-М» в г. Костроме</w:t>
      </w:r>
      <w:r w:rsidR="00FD7EFF">
        <w:rPr>
          <w:sz w:val="28"/>
          <w:szCs w:val="28"/>
        </w:rPr>
        <w:t>.</w:t>
      </w:r>
    </w:p>
    <w:p w:rsidR="00FD7EFF" w:rsidRDefault="00FD7EFF" w:rsidP="00FD7EFF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финансовое обеспечени</w:t>
      </w:r>
      <w:r w:rsidR="006E61C7">
        <w:rPr>
          <w:sz w:val="28"/>
          <w:szCs w:val="28"/>
        </w:rPr>
        <w:t>е</w:t>
      </w:r>
      <w:r>
        <w:rPr>
          <w:sz w:val="28"/>
          <w:szCs w:val="28"/>
        </w:rPr>
        <w:t xml:space="preserve"> первичной медико-санитарной помощи по подушевому нормативу финансирования на апрель 2019 года согласно приложению 4 к протоколу.</w:t>
      </w:r>
    </w:p>
    <w:p w:rsidR="00152DBC" w:rsidRPr="00FD7EFF" w:rsidRDefault="00152DBC" w:rsidP="00FD7EFF">
      <w:pPr>
        <w:jc w:val="both"/>
        <w:rPr>
          <w:sz w:val="28"/>
          <w:szCs w:val="28"/>
        </w:rPr>
      </w:pPr>
    </w:p>
    <w:p w:rsidR="00CD2F16" w:rsidRPr="0083217D" w:rsidRDefault="00CD2F16" w:rsidP="00CD2F16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83217D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V</w:t>
      </w:r>
      <w:r w:rsidRPr="0083217D">
        <w:rPr>
          <w:sz w:val="28"/>
          <w:szCs w:val="28"/>
        </w:rPr>
        <w:t xml:space="preserve">. </w:t>
      </w:r>
      <w:r w:rsidR="00F0319B" w:rsidRPr="00C56496">
        <w:rPr>
          <w:color w:val="000000"/>
          <w:sz w:val="28"/>
          <w:szCs w:val="28"/>
          <w:lang w:eastAsia="en-US"/>
        </w:rPr>
        <w:t>О предложении ОГБУЗ ЦОЗСР КО «Центр матери и ребенка» по оплате обследования супружеской пары с различными формами бесплодия</w:t>
      </w:r>
    </w:p>
    <w:p w:rsidR="00CD2F16" w:rsidRDefault="00CD2F16" w:rsidP="00CD2F16">
      <w:pPr>
        <w:jc w:val="center"/>
        <w:rPr>
          <w:sz w:val="28"/>
          <w:szCs w:val="28"/>
        </w:rPr>
      </w:pPr>
      <w:r w:rsidRPr="0083217D">
        <w:rPr>
          <w:sz w:val="28"/>
          <w:szCs w:val="28"/>
        </w:rPr>
        <w:lastRenderedPageBreak/>
        <w:t>(</w:t>
      </w:r>
      <w:r w:rsidR="00E2625B">
        <w:rPr>
          <w:sz w:val="28"/>
          <w:szCs w:val="28"/>
        </w:rPr>
        <w:t>Дубровина, Николаев, Нечаев</w:t>
      </w:r>
      <w:r w:rsidRPr="0083217D">
        <w:rPr>
          <w:sz w:val="28"/>
          <w:szCs w:val="28"/>
        </w:rPr>
        <w:t>)</w:t>
      </w:r>
    </w:p>
    <w:p w:rsidR="00CD2F16" w:rsidRDefault="00CD2F16" w:rsidP="00CD2F16">
      <w:pPr>
        <w:ind w:firstLine="709"/>
        <w:rPr>
          <w:sz w:val="28"/>
          <w:szCs w:val="28"/>
        </w:rPr>
      </w:pPr>
    </w:p>
    <w:p w:rsidR="00CD2F16" w:rsidRDefault="00CD2F16" w:rsidP="00CD2F16">
      <w:pPr>
        <w:ind w:firstLine="709"/>
        <w:rPr>
          <w:sz w:val="28"/>
          <w:szCs w:val="28"/>
        </w:rPr>
      </w:pPr>
      <w:r w:rsidRPr="0083217D">
        <w:rPr>
          <w:sz w:val="28"/>
          <w:szCs w:val="28"/>
        </w:rPr>
        <w:t xml:space="preserve">Комиссия </w:t>
      </w:r>
      <w:r w:rsidR="00E2625B">
        <w:rPr>
          <w:sz w:val="28"/>
          <w:szCs w:val="28"/>
        </w:rPr>
        <w:t xml:space="preserve">результатом голосования (единогласно) </w:t>
      </w:r>
      <w:r w:rsidRPr="0083217D">
        <w:rPr>
          <w:sz w:val="28"/>
          <w:szCs w:val="28"/>
        </w:rPr>
        <w:t>решила:</w:t>
      </w:r>
    </w:p>
    <w:p w:rsidR="00E2625B" w:rsidRDefault="00E2625B" w:rsidP="00E2625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сведению информацию главного врача </w:t>
      </w:r>
      <w:r w:rsidRPr="00E2625B">
        <w:rPr>
          <w:sz w:val="28"/>
          <w:szCs w:val="28"/>
        </w:rPr>
        <w:t>ОГБУЗ ЦОЗСР КО «Центр матери и ребенка»</w:t>
      </w:r>
      <w:r>
        <w:rPr>
          <w:sz w:val="28"/>
          <w:szCs w:val="28"/>
        </w:rPr>
        <w:t xml:space="preserve"> Дубровиной О.Н. о стоимости комплекса медицинских услуг, входящих в обследование супружеской пары с различными формами бесплодия.</w:t>
      </w:r>
    </w:p>
    <w:p w:rsidR="00E92D74" w:rsidRDefault="00E92D74" w:rsidP="00E2625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департаменту здравоохранения Костромской области в срок до 15.04.2019:</w:t>
      </w:r>
    </w:p>
    <w:p w:rsidR="00E92D74" w:rsidRDefault="00E92D74" w:rsidP="007E6DA9">
      <w:pPr>
        <w:pStyle w:val="a6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ведомственный приказ </w:t>
      </w:r>
      <w:r w:rsidR="007E6DA9">
        <w:rPr>
          <w:sz w:val="28"/>
          <w:szCs w:val="28"/>
        </w:rPr>
        <w:t xml:space="preserve">в части порядка направления пациентов (супружеской пары) на обследование в </w:t>
      </w:r>
      <w:r w:rsidR="007E6DA9" w:rsidRPr="00E2625B">
        <w:rPr>
          <w:sz w:val="28"/>
          <w:szCs w:val="28"/>
        </w:rPr>
        <w:t>ОГБУЗ ЦОЗСР КО «Центр матери и ребенка»</w:t>
      </w:r>
      <w:r w:rsidR="007E6DA9">
        <w:rPr>
          <w:sz w:val="28"/>
          <w:szCs w:val="28"/>
        </w:rPr>
        <w:t>;</w:t>
      </w:r>
    </w:p>
    <w:p w:rsidR="00E92D74" w:rsidRPr="002F3A73" w:rsidRDefault="006E61C7" w:rsidP="002F3A73">
      <w:pPr>
        <w:pStyle w:val="a6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представить </w:t>
      </w:r>
      <w:r w:rsidR="007E6DA9">
        <w:rPr>
          <w:sz w:val="28"/>
          <w:szCs w:val="28"/>
        </w:rPr>
        <w:t>заключение главн</w:t>
      </w:r>
      <w:r w:rsidR="0018119E">
        <w:rPr>
          <w:sz w:val="28"/>
          <w:szCs w:val="28"/>
        </w:rPr>
        <w:t>ых</w:t>
      </w:r>
      <w:r w:rsidR="007E6DA9">
        <w:rPr>
          <w:sz w:val="28"/>
          <w:szCs w:val="28"/>
        </w:rPr>
        <w:t xml:space="preserve"> внештатн</w:t>
      </w:r>
      <w:r w:rsidR="0018119E">
        <w:rPr>
          <w:sz w:val="28"/>
          <w:szCs w:val="28"/>
        </w:rPr>
        <w:t>ых</w:t>
      </w:r>
      <w:r w:rsidR="007E6DA9">
        <w:rPr>
          <w:sz w:val="28"/>
          <w:szCs w:val="28"/>
        </w:rPr>
        <w:t xml:space="preserve"> специалист</w:t>
      </w:r>
      <w:r w:rsidR="0018119E">
        <w:rPr>
          <w:sz w:val="28"/>
          <w:szCs w:val="28"/>
        </w:rPr>
        <w:t>ов</w:t>
      </w:r>
      <w:r w:rsidR="007E6DA9">
        <w:rPr>
          <w:sz w:val="28"/>
          <w:szCs w:val="28"/>
        </w:rPr>
        <w:t xml:space="preserve"> </w:t>
      </w:r>
      <w:r w:rsidR="0018119E">
        <w:rPr>
          <w:sz w:val="28"/>
          <w:szCs w:val="28"/>
        </w:rPr>
        <w:t xml:space="preserve">департамента здравоохранения Костромской области по акушерству и гинекологии и урологии </w:t>
      </w:r>
      <w:r w:rsidR="007E6DA9">
        <w:rPr>
          <w:sz w:val="28"/>
          <w:szCs w:val="28"/>
        </w:rPr>
        <w:t xml:space="preserve">по перечню инструментально-диагностических методов </w:t>
      </w:r>
      <w:r w:rsidR="0018119E">
        <w:rPr>
          <w:sz w:val="28"/>
          <w:szCs w:val="28"/>
        </w:rPr>
        <w:t>исследований</w:t>
      </w:r>
      <w:r w:rsidR="007E6DA9">
        <w:rPr>
          <w:sz w:val="28"/>
          <w:szCs w:val="28"/>
        </w:rPr>
        <w:t xml:space="preserve"> и осмотров, </w:t>
      </w:r>
      <w:r w:rsidR="007E6DA9" w:rsidRPr="007E6DA9">
        <w:rPr>
          <w:sz w:val="28"/>
          <w:szCs w:val="28"/>
        </w:rPr>
        <w:t>входящих в обследование супружеской пары с различными формами бесплодия</w:t>
      </w:r>
      <w:r w:rsidR="007E6DA9">
        <w:rPr>
          <w:sz w:val="28"/>
          <w:szCs w:val="28"/>
        </w:rPr>
        <w:t>.</w:t>
      </w:r>
    </w:p>
    <w:p w:rsidR="00E2625B" w:rsidRDefault="00E2625B" w:rsidP="00E2625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главному врачу </w:t>
      </w:r>
      <w:r w:rsidRPr="00E2625B">
        <w:rPr>
          <w:sz w:val="28"/>
          <w:szCs w:val="28"/>
        </w:rPr>
        <w:t>ОГБУЗ ЦОЗСР КО «Центр матери и ребенка»</w:t>
      </w:r>
      <w:r>
        <w:rPr>
          <w:sz w:val="28"/>
          <w:szCs w:val="28"/>
        </w:rPr>
        <w:t xml:space="preserve"> Дубровиной О.Н. в срок до 15.04.2019 представить на рассмотрение Комиссии:</w:t>
      </w:r>
    </w:p>
    <w:p w:rsidR="00E2625B" w:rsidRDefault="00E2625B" w:rsidP="00E92D74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2625B">
        <w:rPr>
          <w:sz w:val="28"/>
          <w:szCs w:val="28"/>
        </w:rPr>
        <w:t>асчет стоимости медицинск</w:t>
      </w:r>
      <w:r w:rsidR="00E92D74">
        <w:rPr>
          <w:sz w:val="28"/>
          <w:szCs w:val="28"/>
        </w:rPr>
        <w:t>их услуг обследования при бесплодии</w:t>
      </w:r>
      <w:r w:rsidRPr="00E2625B">
        <w:rPr>
          <w:sz w:val="28"/>
          <w:szCs w:val="28"/>
        </w:rPr>
        <w:t xml:space="preserve"> в соответствии с методикой расчета, установленной пунктом 165 Раздела XI приказа Министерства здравоохранения и социального развития Российской Федерации от 28 февраля 2011 года № 158н «Об утверждении Правил обязательного медицинского страхования», с подробной детализацией статей и подстатей классификации операций сектора государственного управления, включая наименования должностей основного медицинского персонала, наименования материальных запасов, оборудования и т.д.</w:t>
      </w:r>
      <w:r w:rsidR="00F0319B">
        <w:rPr>
          <w:sz w:val="28"/>
          <w:szCs w:val="28"/>
        </w:rPr>
        <w:t>;</w:t>
      </w:r>
    </w:p>
    <w:p w:rsidR="00E92D74" w:rsidRDefault="00E92D74" w:rsidP="00E92D74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плановое количество граждан, подлежащих обследованию в 2019 году</w:t>
      </w:r>
      <w:r w:rsidR="002F3A73">
        <w:rPr>
          <w:sz w:val="28"/>
          <w:szCs w:val="28"/>
        </w:rPr>
        <w:t xml:space="preserve"> в соответствии с маршрутизацией пациентов, утвержденной департаментом здравоохранения Костромской области</w:t>
      </w:r>
      <w:r>
        <w:rPr>
          <w:sz w:val="28"/>
          <w:szCs w:val="28"/>
        </w:rPr>
        <w:t>.</w:t>
      </w:r>
    </w:p>
    <w:p w:rsidR="00CD2F16" w:rsidRPr="002F3A73" w:rsidRDefault="00E92D74" w:rsidP="002F3A73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r w:rsidR="002F3A73">
        <w:rPr>
          <w:sz w:val="28"/>
          <w:szCs w:val="28"/>
        </w:rPr>
        <w:t xml:space="preserve">ТФОМС Костромской области в срок до 15.04.2019 представить на рассмотрение Комиссии предложение по способу оплаты комплекса медицинских услуг, </w:t>
      </w:r>
      <w:r w:rsidR="002F3A73" w:rsidRPr="002F3A73">
        <w:rPr>
          <w:sz w:val="28"/>
          <w:szCs w:val="28"/>
        </w:rPr>
        <w:t>входящих в обследование супружеской пары с различными формами бесплодия.</w:t>
      </w:r>
    </w:p>
    <w:p w:rsidR="00CD2F16" w:rsidRDefault="00CD2F16" w:rsidP="007A5D1E">
      <w:pPr>
        <w:jc w:val="center"/>
        <w:rPr>
          <w:sz w:val="28"/>
          <w:szCs w:val="28"/>
        </w:rPr>
      </w:pPr>
    </w:p>
    <w:p w:rsidR="00CD2F16" w:rsidRPr="0083217D" w:rsidRDefault="00CD2F16" w:rsidP="00CD2F16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83217D">
        <w:rPr>
          <w:sz w:val="28"/>
          <w:szCs w:val="28"/>
        </w:rPr>
        <w:t xml:space="preserve">. </w:t>
      </w:r>
      <w:r w:rsidRPr="00C56496">
        <w:rPr>
          <w:color w:val="000000"/>
          <w:sz w:val="28"/>
          <w:szCs w:val="28"/>
          <w:lang w:eastAsia="en-US"/>
        </w:rPr>
        <w:t>Об оказании медицинской помощи по профилю «Офтальмология» в ООО «Мир здоровья»</w:t>
      </w:r>
    </w:p>
    <w:p w:rsidR="00CD2F16" w:rsidRDefault="00CD2F16" w:rsidP="00CD2F16">
      <w:pPr>
        <w:jc w:val="center"/>
        <w:rPr>
          <w:sz w:val="28"/>
          <w:szCs w:val="28"/>
        </w:rPr>
      </w:pPr>
      <w:r w:rsidRPr="0083217D">
        <w:rPr>
          <w:sz w:val="28"/>
          <w:szCs w:val="28"/>
        </w:rPr>
        <w:t>(</w:t>
      </w:r>
      <w:proofErr w:type="spellStart"/>
      <w:r w:rsidR="0008067D">
        <w:rPr>
          <w:sz w:val="28"/>
          <w:szCs w:val="28"/>
        </w:rPr>
        <w:t>Строкин</w:t>
      </w:r>
      <w:proofErr w:type="spellEnd"/>
      <w:r w:rsidR="0008067D">
        <w:rPr>
          <w:sz w:val="28"/>
          <w:szCs w:val="28"/>
        </w:rPr>
        <w:t>, Мельников, Николаев, Нечаев</w:t>
      </w:r>
      <w:r w:rsidRPr="0083217D">
        <w:rPr>
          <w:sz w:val="28"/>
          <w:szCs w:val="28"/>
        </w:rPr>
        <w:t>)</w:t>
      </w:r>
    </w:p>
    <w:p w:rsidR="00CD2F16" w:rsidRDefault="00CD2F16" w:rsidP="00CD2F16">
      <w:pPr>
        <w:ind w:firstLine="709"/>
        <w:rPr>
          <w:sz w:val="28"/>
          <w:szCs w:val="28"/>
        </w:rPr>
      </w:pPr>
    </w:p>
    <w:p w:rsidR="007A5D1E" w:rsidRPr="00D45854" w:rsidRDefault="00CD2F16" w:rsidP="00D45854">
      <w:pPr>
        <w:pStyle w:val="a6"/>
        <w:numPr>
          <w:ilvl w:val="0"/>
          <w:numId w:val="8"/>
        </w:numPr>
        <w:ind w:left="0" w:firstLine="709"/>
        <w:jc w:val="both"/>
      </w:pPr>
      <w:r w:rsidRPr="0008067D">
        <w:rPr>
          <w:sz w:val="28"/>
          <w:szCs w:val="28"/>
        </w:rPr>
        <w:t xml:space="preserve">Комиссия </w:t>
      </w:r>
      <w:r w:rsidR="0008067D">
        <w:rPr>
          <w:sz w:val="28"/>
          <w:szCs w:val="28"/>
        </w:rPr>
        <w:t>результатом голосования (</w:t>
      </w:r>
      <w:r w:rsidR="000E3CD6" w:rsidRPr="000E3CD6">
        <w:rPr>
          <w:sz w:val="28"/>
          <w:szCs w:val="28"/>
        </w:rPr>
        <w:t xml:space="preserve">В.Е. Николаев, М.В. Алексеев, С.С. Савенков, С.Н. Серов, А.В. </w:t>
      </w:r>
      <w:proofErr w:type="spellStart"/>
      <w:r w:rsidR="000E3CD6" w:rsidRPr="000E3CD6">
        <w:rPr>
          <w:sz w:val="28"/>
          <w:szCs w:val="28"/>
        </w:rPr>
        <w:t>Тащилин</w:t>
      </w:r>
      <w:proofErr w:type="spellEnd"/>
      <w:r w:rsidR="000E3CD6" w:rsidRPr="000E3CD6">
        <w:rPr>
          <w:sz w:val="28"/>
          <w:szCs w:val="28"/>
        </w:rPr>
        <w:t>, С.П. Титов</w:t>
      </w:r>
      <w:r w:rsidR="000E3CD6">
        <w:rPr>
          <w:sz w:val="28"/>
          <w:szCs w:val="28"/>
        </w:rPr>
        <w:t xml:space="preserve">, </w:t>
      </w:r>
      <w:r w:rsidR="000E3CD6" w:rsidRPr="000E3CD6">
        <w:rPr>
          <w:sz w:val="28"/>
          <w:szCs w:val="28"/>
        </w:rPr>
        <w:t xml:space="preserve">С.С. </w:t>
      </w:r>
      <w:proofErr w:type="gramStart"/>
      <w:r w:rsidR="000E3CD6" w:rsidRPr="000E3CD6">
        <w:rPr>
          <w:sz w:val="28"/>
          <w:szCs w:val="28"/>
        </w:rPr>
        <w:t>Лысова,  А.Я.</w:t>
      </w:r>
      <w:proofErr w:type="gramEnd"/>
      <w:r w:rsidR="000E3CD6" w:rsidRPr="000E3CD6">
        <w:rPr>
          <w:sz w:val="28"/>
          <w:szCs w:val="28"/>
        </w:rPr>
        <w:t xml:space="preserve"> </w:t>
      </w:r>
      <w:proofErr w:type="spellStart"/>
      <w:r w:rsidR="000E3CD6" w:rsidRPr="000E3CD6">
        <w:rPr>
          <w:sz w:val="28"/>
          <w:szCs w:val="28"/>
        </w:rPr>
        <w:t>Светанков</w:t>
      </w:r>
      <w:proofErr w:type="spellEnd"/>
      <w:r w:rsidR="000E3CD6">
        <w:rPr>
          <w:sz w:val="28"/>
          <w:szCs w:val="28"/>
        </w:rPr>
        <w:t xml:space="preserve">, </w:t>
      </w:r>
      <w:r w:rsidR="000E3CD6" w:rsidRPr="000E3CD6">
        <w:rPr>
          <w:sz w:val="28"/>
          <w:szCs w:val="28"/>
        </w:rPr>
        <w:t>Е.В. Нечаев, Е.А. Богомолова, О.В. Громова, Д.В. Новиков</w:t>
      </w:r>
      <w:r w:rsidR="00432E71">
        <w:rPr>
          <w:sz w:val="28"/>
          <w:szCs w:val="28"/>
        </w:rPr>
        <w:t>,</w:t>
      </w:r>
      <w:r w:rsidR="0008067D">
        <w:rPr>
          <w:sz w:val="28"/>
          <w:szCs w:val="28"/>
        </w:rPr>
        <w:t xml:space="preserve"> </w:t>
      </w:r>
      <w:r w:rsidR="00432E71" w:rsidRPr="00443BDD">
        <w:rPr>
          <w:sz w:val="28"/>
          <w:szCs w:val="28"/>
          <w:lang w:eastAsia="en-US"/>
        </w:rPr>
        <w:t>А.П. Афанасьев</w:t>
      </w:r>
      <w:r w:rsidR="00432E71">
        <w:rPr>
          <w:sz w:val="28"/>
          <w:szCs w:val="28"/>
          <w:lang w:eastAsia="en-US"/>
        </w:rPr>
        <w:t xml:space="preserve"> </w:t>
      </w:r>
      <w:r w:rsidR="0008067D">
        <w:rPr>
          <w:sz w:val="28"/>
          <w:szCs w:val="28"/>
        </w:rPr>
        <w:t xml:space="preserve">– «за», </w:t>
      </w:r>
      <w:r w:rsidR="000E3CD6">
        <w:rPr>
          <w:sz w:val="28"/>
          <w:szCs w:val="28"/>
        </w:rPr>
        <w:t xml:space="preserve">А.А. </w:t>
      </w:r>
      <w:proofErr w:type="spellStart"/>
      <w:r w:rsidR="000E3CD6">
        <w:rPr>
          <w:sz w:val="28"/>
          <w:szCs w:val="28"/>
        </w:rPr>
        <w:t>Строкин</w:t>
      </w:r>
      <w:proofErr w:type="spellEnd"/>
      <w:r w:rsidR="0008067D">
        <w:rPr>
          <w:sz w:val="28"/>
          <w:szCs w:val="28"/>
        </w:rPr>
        <w:t xml:space="preserve"> – «воздержался») решила </w:t>
      </w:r>
      <w:r w:rsidR="00815E58">
        <w:rPr>
          <w:sz w:val="28"/>
          <w:szCs w:val="28"/>
        </w:rPr>
        <w:t xml:space="preserve">на основании заключения главного внештатного специалиста офтальмолога департамента </w:t>
      </w:r>
    </w:p>
    <w:p w:rsidR="00D45854" w:rsidRDefault="00D45854" w:rsidP="00D45854">
      <w:pPr>
        <w:jc w:val="both"/>
      </w:pPr>
    </w:p>
    <w:p w:rsidR="00D45854" w:rsidRDefault="006A41C1" w:rsidP="00D45854">
      <w:pPr>
        <w:jc w:val="both"/>
      </w:pPr>
      <w:r w:rsidRPr="006A41C1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BBA99E8" wp14:editId="70AF556F">
            <wp:simplePos x="0" y="0"/>
            <wp:positionH relativeFrom="column">
              <wp:posOffset>-367030</wp:posOffset>
            </wp:positionH>
            <wp:positionV relativeFrom="paragraph">
              <wp:posOffset>-216535</wp:posOffset>
            </wp:positionV>
            <wp:extent cx="6610350" cy="9714341"/>
            <wp:effectExtent l="0" t="0" r="0" b="1270"/>
            <wp:wrapNone/>
            <wp:docPr id="2" name="Рисунок 2" descr="M:\Temp\45\tfo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Temp\45\tfom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82" t="5509" r="2719" b="1417"/>
                    <a:stretch/>
                  </pic:blipFill>
                  <pic:spPr bwMode="auto">
                    <a:xfrm>
                      <a:off x="0" y="0"/>
                      <a:ext cx="6610350" cy="9714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854" w:rsidRDefault="00D45854" w:rsidP="00D45854">
      <w:pPr>
        <w:jc w:val="both"/>
      </w:pPr>
    </w:p>
    <w:p w:rsidR="006A41C1" w:rsidRDefault="006A41C1" w:rsidP="00D45854">
      <w:pPr>
        <w:jc w:val="both"/>
        <w:rPr>
          <w:noProof/>
        </w:rPr>
      </w:pPr>
    </w:p>
    <w:p w:rsidR="00D45854" w:rsidRDefault="00D45854" w:rsidP="00D45854">
      <w:pPr>
        <w:jc w:val="both"/>
        <w:rPr>
          <w:noProof/>
        </w:rPr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  <w:bookmarkStart w:id="0" w:name="_GoBack"/>
      <w:bookmarkEnd w:id="0"/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031128" w:rsidP="00031128">
      <w:pPr>
        <w:ind w:left="-284" w:firstLine="284"/>
        <w:jc w:val="both"/>
        <w:rPr>
          <w:noProof/>
        </w:rPr>
      </w:pPr>
      <w:r w:rsidRPr="0003112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-481330</wp:posOffset>
            </wp:positionH>
            <wp:positionV relativeFrom="paragraph">
              <wp:posOffset>-291466</wp:posOffset>
            </wp:positionV>
            <wp:extent cx="6991350" cy="9808581"/>
            <wp:effectExtent l="0" t="0" r="0" b="2540"/>
            <wp:wrapNone/>
            <wp:docPr id="3" name="Рисунок 3" descr="M:\Temp\45\tfoms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Temp\45\tfoms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8" t="6610"/>
                    <a:stretch/>
                  </pic:blipFill>
                  <pic:spPr bwMode="auto">
                    <a:xfrm>
                      <a:off x="0" y="0"/>
                      <a:ext cx="6997549" cy="9817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p w:rsidR="00D45854" w:rsidRDefault="00D45854" w:rsidP="00D45854">
      <w:pPr>
        <w:jc w:val="both"/>
      </w:pPr>
    </w:p>
    <w:sectPr w:rsidR="00D45854" w:rsidSect="00031128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00FA2"/>
    <w:multiLevelType w:val="multilevel"/>
    <w:tmpl w:val="18CE053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25100C1E"/>
    <w:multiLevelType w:val="hybridMultilevel"/>
    <w:tmpl w:val="E416C0A2"/>
    <w:lvl w:ilvl="0" w:tplc="3A8A51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011C23"/>
    <w:multiLevelType w:val="hybridMultilevel"/>
    <w:tmpl w:val="219A847A"/>
    <w:lvl w:ilvl="0" w:tplc="F5CE6A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B07271"/>
    <w:multiLevelType w:val="hybridMultilevel"/>
    <w:tmpl w:val="77AA1292"/>
    <w:lvl w:ilvl="0" w:tplc="F5626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3A495E"/>
    <w:multiLevelType w:val="hybridMultilevel"/>
    <w:tmpl w:val="0636C648"/>
    <w:lvl w:ilvl="0" w:tplc="9F286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996FE3"/>
    <w:multiLevelType w:val="hybridMultilevel"/>
    <w:tmpl w:val="9392B87A"/>
    <w:lvl w:ilvl="0" w:tplc="B3660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375FAB"/>
    <w:multiLevelType w:val="hybridMultilevel"/>
    <w:tmpl w:val="E3F6EC56"/>
    <w:lvl w:ilvl="0" w:tplc="3844E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243354"/>
    <w:multiLevelType w:val="hybridMultilevel"/>
    <w:tmpl w:val="79F04D76"/>
    <w:lvl w:ilvl="0" w:tplc="4118B1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5C90068"/>
    <w:multiLevelType w:val="hybridMultilevel"/>
    <w:tmpl w:val="7442A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4CA"/>
    <w:rsid w:val="00031128"/>
    <w:rsid w:val="00036493"/>
    <w:rsid w:val="0008067D"/>
    <w:rsid w:val="00097C36"/>
    <w:rsid w:val="000A62A3"/>
    <w:rsid w:val="000C7454"/>
    <w:rsid w:val="000E3CD6"/>
    <w:rsid w:val="00152DBC"/>
    <w:rsid w:val="00165656"/>
    <w:rsid w:val="0018119E"/>
    <w:rsid w:val="001B71AF"/>
    <w:rsid w:val="002A40A4"/>
    <w:rsid w:val="002C47F5"/>
    <w:rsid w:val="002F3A73"/>
    <w:rsid w:val="00334E83"/>
    <w:rsid w:val="003803D9"/>
    <w:rsid w:val="00380FBE"/>
    <w:rsid w:val="00432E71"/>
    <w:rsid w:val="00443BDD"/>
    <w:rsid w:val="004978A8"/>
    <w:rsid w:val="004A48C5"/>
    <w:rsid w:val="004B106E"/>
    <w:rsid w:val="004F7018"/>
    <w:rsid w:val="005144F0"/>
    <w:rsid w:val="005E37FA"/>
    <w:rsid w:val="0064092C"/>
    <w:rsid w:val="00646B76"/>
    <w:rsid w:val="006A41C1"/>
    <w:rsid w:val="006E61C7"/>
    <w:rsid w:val="00706B16"/>
    <w:rsid w:val="00706DFB"/>
    <w:rsid w:val="00741B5A"/>
    <w:rsid w:val="007916E7"/>
    <w:rsid w:val="007A5D1E"/>
    <w:rsid w:val="007B0232"/>
    <w:rsid w:val="007E6DA9"/>
    <w:rsid w:val="00815E58"/>
    <w:rsid w:val="008535F5"/>
    <w:rsid w:val="00985F65"/>
    <w:rsid w:val="009A42C3"/>
    <w:rsid w:val="009D0A1D"/>
    <w:rsid w:val="00AA6491"/>
    <w:rsid w:val="00AB6ED7"/>
    <w:rsid w:val="00B44C5F"/>
    <w:rsid w:val="00B72E65"/>
    <w:rsid w:val="00C05D93"/>
    <w:rsid w:val="00C37910"/>
    <w:rsid w:val="00C86A4F"/>
    <w:rsid w:val="00CC79C6"/>
    <w:rsid w:val="00CD2F16"/>
    <w:rsid w:val="00D45854"/>
    <w:rsid w:val="00E064CA"/>
    <w:rsid w:val="00E2625B"/>
    <w:rsid w:val="00E92D74"/>
    <w:rsid w:val="00F0319B"/>
    <w:rsid w:val="00F3139D"/>
    <w:rsid w:val="00FC4574"/>
    <w:rsid w:val="00FD7EFF"/>
    <w:rsid w:val="00FE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734AC-204D-4381-8E70-9A7DA0173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D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364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70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018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D2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A5174-8439-4294-988B-BC5BB664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Брыченкова Марина Евгеньевна</dc:creator>
  <cp:lastModifiedBy>Смирнова Ксения Викторовна</cp:lastModifiedBy>
  <cp:revision>14</cp:revision>
  <cp:lastPrinted>2019-03-27T11:07:00Z</cp:lastPrinted>
  <dcterms:created xsi:type="dcterms:W3CDTF">2019-03-25T05:42:00Z</dcterms:created>
  <dcterms:modified xsi:type="dcterms:W3CDTF">2019-03-29T05:42:00Z</dcterms:modified>
</cp:coreProperties>
</file>